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4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820"/>
        <w:gridCol w:w="2662"/>
        <w:gridCol w:w="1590"/>
        <w:gridCol w:w="3412"/>
        <w:gridCol w:w="1123"/>
        <w:gridCol w:w="2704"/>
        <w:gridCol w:w="1124"/>
      </w:tblGrid>
      <w:tr w:rsidR="00A611CC" w:rsidRPr="009A5FA4" w:rsidTr="004A5579">
        <w:trPr>
          <w:gridAfter w:val="1"/>
          <w:wAfter w:w="1124" w:type="dxa"/>
          <w:trHeight w:val="3534"/>
        </w:trPr>
        <w:tc>
          <w:tcPr>
            <w:tcW w:w="6482" w:type="dxa"/>
            <w:gridSpan w:val="2"/>
            <w:shd w:val="pct25" w:color="FFFFFF" w:themeColor="background1" w:fill="auto"/>
          </w:tcPr>
          <w:p w:rsidR="00BD4D78" w:rsidRDefault="00BD4D78" w:rsidP="00067963"/>
          <w:p w:rsidR="00BD4D78" w:rsidRDefault="00BD4D78" w:rsidP="00067963"/>
          <w:p w:rsidR="00837572" w:rsidRDefault="00E57A41" w:rsidP="00067963">
            <w:pPr>
              <w:rPr>
                <w:b/>
                <w:sz w:val="40"/>
                <w:szCs w:val="40"/>
                <w:lang w:val="de-CH"/>
              </w:rPr>
            </w:pPr>
            <w:r w:rsidRPr="00481599">
              <w:rPr>
                <w:b/>
                <w:sz w:val="40"/>
                <w:szCs w:val="40"/>
                <w:lang w:val="de-CH"/>
              </w:rPr>
              <w:t xml:space="preserve">Neuheiten </w:t>
            </w:r>
          </w:p>
          <w:p w:rsidR="00BD4D78" w:rsidRPr="00481599" w:rsidRDefault="00E73F75" w:rsidP="00067963">
            <w:pPr>
              <w:rPr>
                <w:b/>
                <w:sz w:val="40"/>
                <w:szCs w:val="40"/>
                <w:lang w:val="de-CH"/>
              </w:rPr>
            </w:pPr>
            <w:r>
              <w:rPr>
                <w:b/>
                <w:sz w:val="40"/>
                <w:szCs w:val="40"/>
                <w:lang w:val="de-CH"/>
              </w:rPr>
              <w:t>September</w:t>
            </w:r>
            <w:r w:rsidR="000C1BA9">
              <w:rPr>
                <w:b/>
                <w:sz w:val="40"/>
                <w:szCs w:val="40"/>
                <w:lang w:val="de-CH"/>
              </w:rPr>
              <w:t xml:space="preserve"> </w:t>
            </w:r>
            <w:r w:rsidR="00950146">
              <w:rPr>
                <w:b/>
                <w:sz w:val="40"/>
                <w:szCs w:val="40"/>
                <w:lang w:val="de-CH"/>
              </w:rPr>
              <w:t>2022</w:t>
            </w:r>
          </w:p>
          <w:p w:rsidR="00BD4D78" w:rsidRPr="00481599" w:rsidRDefault="00BD4D78" w:rsidP="00067963">
            <w:pPr>
              <w:rPr>
                <w:b/>
                <w:sz w:val="40"/>
                <w:szCs w:val="40"/>
                <w:lang w:val="de-CH"/>
              </w:rPr>
            </w:pPr>
          </w:p>
          <w:p w:rsidR="00BD4D78" w:rsidRPr="00481599" w:rsidRDefault="00BD4D78" w:rsidP="00067963">
            <w:pPr>
              <w:rPr>
                <w:lang w:val="de-CH"/>
              </w:rPr>
            </w:pPr>
          </w:p>
        </w:tc>
        <w:tc>
          <w:tcPr>
            <w:tcW w:w="1590" w:type="dxa"/>
            <w:shd w:val="pct25" w:color="FFFFFF" w:themeColor="background1" w:fill="auto"/>
          </w:tcPr>
          <w:p w:rsidR="00BD4D78" w:rsidRPr="00481599" w:rsidRDefault="00BD4D78" w:rsidP="00067963">
            <w:pPr>
              <w:rPr>
                <w:lang w:val="de-CH"/>
              </w:rPr>
            </w:pPr>
          </w:p>
        </w:tc>
        <w:tc>
          <w:tcPr>
            <w:tcW w:w="3412" w:type="dxa"/>
            <w:shd w:val="pct25" w:color="FFFFFF" w:themeColor="background1" w:fill="auto"/>
          </w:tcPr>
          <w:p w:rsidR="00BD4D78" w:rsidRPr="00481599" w:rsidRDefault="00BD4D78" w:rsidP="00067963">
            <w:pPr>
              <w:rPr>
                <w:lang w:val="de-CH"/>
              </w:rPr>
            </w:pPr>
          </w:p>
        </w:tc>
        <w:tc>
          <w:tcPr>
            <w:tcW w:w="3827" w:type="dxa"/>
            <w:gridSpan w:val="2"/>
            <w:shd w:val="pct25" w:color="FFFFFF" w:themeColor="background1" w:fill="auto"/>
          </w:tcPr>
          <w:p w:rsidR="00BD4D78" w:rsidRPr="00481599" w:rsidRDefault="00BD4D78" w:rsidP="00067963">
            <w:pPr>
              <w:rPr>
                <w:lang w:val="de-CH"/>
              </w:rPr>
            </w:pPr>
          </w:p>
        </w:tc>
      </w:tr>
      <w:tr w:rsidR="00F83B25" w:rsidRPr="0000609B" w:rsidTr="004A5579">
        <w:trPr>
          <w:trHeight w:val="4535"/>
        </w:trPr>
        <w:tc>
          <w:tcPr>
            <w:tcW w:w="3820" w:type="dxa"/>
            <w:shd w:val="pct25" w:color="auto" w:fill="auto"/>
            <w:vAlign w:val="center"/>
          </w:tcPr>
          <w:p w:rsidR="00CE58F2" w:rsidRPr="00B2348C" w:rsidRDefault="00142C36" w:rsidP="00067963">
            <w:pPr>
              <w:jc w:val="center"/>
              <w:rPr>
                <w:lang w:val="de-CH"/>
              </w:rPr>
            </w:pPr>
            <w:r>
              <w:rPr>
                <w:noProof/>
              </w:rPr>
              <w:drawing>
                <wp:inline distT="0" distB="0" distL="0" distR="0">
                  <wp:extent cx="1535625" cy="2520000"/>
                  <wp:effectExtent l="19050" t="0" r="7425" b="0"/>
                  <wp:docPr id="1" name="igImage" descr="https://images-na.ssl-images-amazon.com/images/I/71ZnmzCFsZ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images-na.ssl-images-amazon.com/images/I/71ZnmzCFsZL.jpg"/>
                          <pic:cNvPicPr>
                            <a:picLocks noChangeAspect="1" noChangeArrowheads="1"/>
                          </pic:cNvPicPr>
                        </pic:nvPicPr>
                        <pic:blipFill>
                          <a:blip r:embed="rId8" cstate="print"/>
                          <a:srcRect/>
                          <a:stretch>
                            <a:fillRect/>
                          </a:stretch>
                        </pic:blipFill>
                        <pic:spPr bwMode="auto">
                          <a:xfrm>
                            <a:off x="0" y="0"/>
                            <a:ext cx="1535625" cy="2520000"/>
                          </a:xfrm>
                          <a:prstGeom prst="rect">
                            <a:avLst/>
                          </a:prstGeom>
                          <a:noFill/>
                          <a:ln w="9525">
                            <a:noFill/>
                            <a:miter lim="800000"/>
                            <a:headEnd/>
                            <a:tailEnd/>
                          </a:ln>
                        </pic:spPr>
                      </pic:pic>
                    </a:graphicData>
                  </a:graphic>
                </wp:inline>
              </w:drawing>
            </w:r>
          </w:p>
        </w:tc>
        <w:tc>
          <w:tcPr>
            <w:tcW w:w="4252" w:type="dxa"/>
            <w:gridSpan w:val="2"/>
            <w:shd w:val="pct25" w:color="auto" w:fill="auto"/>
          </w:tcPr>
          <w:p w:rsidR="007039B6" w:rsidRDefault="007039B6" w:rsidP="00B97CA3">
            <w:pPr>
              <w:rPr>
                <w:rFonts w:cstheme="majorHAnsi"/>
                <w:lang w:val="de-CH"/>
              </w:rPr>
            </w:pPr>
          </w:p>
          <w:p w:rsidR="00B85C81" w:rsidRDefault="00B85C81" w:rsidP="00B97CA3">
            <w:pPr>
              <w:rPr>
                <w:rFonts w:cstheme="majorHAnsi"/>
                <w:lang w:val="de-CH"/>
              </w:rPr>
            </w:pPr>
            <w:r>
              <w:rPr>
                <w:rFonts w:cstheme="majorHAnsi"/>
                <w:lang w:val="de-CH"/>
              </w:rPr>
              <w:t>Helena JANECZEK</w:t>
            </w:r>
          </w:p>
          <w:p w:rsidR="00142C36" w:rsidRDefault="00B85C81" w:rsidP="00142C36">
            <w:pPr>
              <w:rPr>
                <w:rFonts w:cstheme="majorHAnsi"/>
                <w:sz w:val="32"/>
                <w:szCs w:val="32"/>
                <w:lang w:val="de-CH"/>
              </w:rPr>
            </w:pPr>
            <w:r w:rsidRPr="00B85C81">
              <w:rPr>
                <w:rFonts w:cstheme="majorHAnsi"/>
                <w:sz w:val="32"/>
                <w:szCs w:val="32"/>
                <w:lang w:val="de-CH"/>
              </w:rPr>
              <w:t>Die Schwalben von Montecassino</w:t>
            </w:r>
          </w:p>
          <w:p w:rsidR="00142C36" w:rsidRPr="00142C36" w:rsidRDefault="00142C36" w:rsidP="00142C36">
            <w:pPr>
              <w:rPr>
                <w:rFonts w:cstheme="majorHAnsi"/>
                <w:sz w:val="32"/>
                <w:szCs w:val="32"/>
                <w:lang w:val="de-CH"/>
              </w:rPr>
            </w:pPr>
            <w:r w:rsidRPr="00142C36">
              <w:rPr>
                <w:rStyle w:val="a-text-bold"/>
                <w:lang w:val="de-CH"/>
              </w:rPr>
              <w:t>Ein großer historischer Roman über das Ende des Zweiten Weltkriegs in Italien</w:t>
            </w:r>
            <w:r w:rsidR="008C05A2">
              <w:rPr>
                <w:rStyle w:val="a-text-bold"/>
                <w:lang w:val="de-CH"/>
              </w:rPr>
              <w:t>.</w:t>
            </w:r>
            <w:r w:rsidRPr="00142C36">
              <w:rPr>
                <w:lang w:val="de-CH"/>
              </w:rPr>
              <w:t xml:space="preserve">1944 geht der 2. Weltkrieg in Italien viel zu langsam zu Ende. So dauert es auch vier blutige Monate lang, die von den Deutschen besetzte Abtei Montecassino zu erobern. An den Flanken ihres Berges opfern sich Menschen aus aller Welt, doch die ungewöhnlichste Armee dort ist wohl die der Polen: Ihre Soldaten, unter ihnen viele Juden, kommen aus sowjetischen Lagern und gelangten in einer abenteuerlichen Irrfahrt nach Italien, um für Freiheit von Hitler </w:t>
            </w:r>
            <w:r w:rsidRPr="00142C36">
              <w:rPr>
                <w:rStyle w:val="a-text-italic"/>
                <w:lang w:val="de-CH"/>
              </w:rPr>
              <w:t xml:space="preserve">und </w:t>
            </w:r>
            <w:r w:rsidRPr="00142C36">
              <w:rPr>
                <w:lang w:val="de-CH"/>
              </w:rPr>
              <w:t>Stalin zu kämpfen. So auch Samuel »Milek« Steinwurzel, Sohn jüdischer Holzhändler aus der (heutigen) Ukraine, den der Frieden in den Emilio verwandeln wird...</w:t>
            </w:r>
          </w:p>
          <w:p w:rsidR="00B85C81" w:rsidRPr="007039B6" w:rsidRDefault="00B85C81" w:rsidP="00B97CA3">
            <w:pPr>
              <w:rPr>
                <w:rFonts w:cstheme="majorHAnsi"/>
                <w:lang w:val="de-CH"/>
              </w:rPr>
            </w:pPr>
          </w:p>
        </w:tc>
        <w:tc>
          <w:tcPr>
            <w:tcW w:w="4535" w:type="dxa"/>
            <w:gridSpan w:val="2"/>
            <w:shd w:val="pct25" w:color="auto" w:fill="auto"/>
          </w:tcPr>
          <w:p w:rsidR="0000609B" w:rsidRPr="00EA0680" w:rsidRDefault="0000609B" w:rsidP="000E3A8B">
            <w:pPr>
              <w:jc w:val="center"/>
              <w:rPr>
                <w:noProof/>
                <w:lang w:val="de-CH"/>
              </w:rPr>
            </w:pPr>
          </w:p>
          <w:p w:rsidR="0000609B" w:rsidRPr="00EA0680" w:rsidRDefault="0000609B" w:rsidP="000E3A8B">
            <w:pPr>
              <w:jc w:val="center"/>
              <w:rPr>
                <w:noProof/>
                <w:lang w:val="de-CH"/>
              </w:rPr>
            </w:pPr>
          </w:p>
          <w:p w:rsidR="0000609B" w:rsidRPr="00EA0680" w:rsidRDefault="0000609B" w:rsidP="000E3A8B">
            <w:pPr>
              <w:jc w:val="center"/>
              <w:rPr>
                <w:noProof/>
                <w:lang w:val="de-CH"/>
              </w:rPr>
            </w:pPr>
          </w:p>
          <w:p w:rsidR="0000609B" w:rsidRPr="00EA0680" w:rsidRDefault="0000609B" w:rsidP="000E3A8B">
            <w:pPr>
              <w:jc w:val="center"/>
              <w:rPr>
                <w:noProof/>
                <w:lang w:val="de-CH"/>
              </w:rPr>
            </w:pPr>
          </w:p>
          <w:p w:rsidR="00645742" w:rsidRPr="000E3A8B" w:rsidRDefault="0000609B" w:rsidP="000E3A8B">
            <w:pPr>
              <w:jc w:val="center"/>
              <w:rPr>
                <w:lang w:val="de-CH"/>
              </w:rPr>
            </w:pPr>
            <w:r>
              <w:rPr>
                <w:noProof/>
              </w:rPr>
              <w:drawing>
                <wp:inline distT="0" distB="0" distL="0" distR="0">
                  <wp:extent cx="1792000" cy="2520000"/>
                  <wp:effectExtent l="19050" t="0" r="0" b="0"/>
                  <wp:docPr id="4" name="Immagine 4" descr="Terra D`Artisti Genial Geb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rra D`Artisti Genial Gebaut"/>
                          <pic:cNvPicPr>
                            <a:picLocks noChangeAspect="1" noChangeArrowheads="1"/>
                          </pic:cNvPicPr>
                        </pic:nvPicPr>
                        <pic:blipFill>
                          <a:blip r:embed="rId9"/>
                          <a:srcRect/>
                          <a:stretch>
                            <a:fillRect/>
                          </a:stretch>
                        </pic:blipFill>
                        <pic:spPr bwMode="auto">
                          <a:xfrm>
                            <a:off x="0" y="0"/>
                            <a:ext cx="1792000" cy="2520000"/>
                          </a:xfrm>
                          <a:prstGeom prst="rect">
                            <a:avLst/>
                          </a:prstGeom>
                          <a:noFill/>
                          <a:ln w="9525">
                            <a:noFill/>
                            <a:miter lim="800000"/>
                            <a:headEnd/>
                            <a:tailEnd/>
                          </a:ln>
                        </pic:spPr>
                      </pic:pic>
                    </a:graphicData>
                  </a:graphic>
                </wp:inline>
              </w:drawing>
            </w:r>
          </w:p>
        </w:tc>
        <w:tc>
          <w:tcPr>
            <w:tcW w:w="3828" w:type="dxa"/>
            <w:gridSpan w:val="2"/>
            <w:shd w:val="pct25" w:color="auto" w:fill="auto"/>
          </w:tcPr>
          <w:p w:rsidR="000E3A8B" w:rsidRDefault="000E3A8B" w:rsidP="000E3A8B">
            <w:pPr>
              <w:rPr>
                <w:lang w:val="de-CH"/>
              </w:rPr>
            </w:pPr>
          </w:p>
          <w:p w:rsidR="00E60B85" w:rsidRPr="00EA0680" w:rsidRDefault="0000609B" w:rsidP="000E3A8B">
            <w:pPr>
              <w:rPr>
                <w:lang w:val="de-CH"/>
              </w:rPr>
            </w:pPr>
            <w:r w:rsidRPr="00EA0680">
              <w:rPr>
                <w:lang w:val="de-CH"/>
              </w:rPr>
              <w:t xml:space="preserve">Omar </w:t>
            </w:r>
            <w:r w:rsidR="00E60B85" w:rsidRPr="00EA0680">
              <w:rPr>
                <w:lang w:val="de-CH"/>
              </w:rPr>
              <w:t>GISLER</w:t>
            </w:r>
          </w:p>
          <w:p w:rsidR="00E60B85" w:rsidRPr="00EA0680" w:rsidRDefault="00E60B85" w:rsidP="000E3A8B">
            <w:pPr>
              <w:rPr>
                <w:sz w:val="36"/>
                <w:szCs w:val="36"/>
                <w:lang w:val="de-CH"/>
              </w:rPr>
            </w:pPr>
            <w:r w:rsidRPr="00EA0680">
              <w:rPr>
                <w:sz w:val="36"/>
                <w:szCs w:val="36"/>
                <w:lang w:val="de-CH"/>
              </w:rPr>
              <w:t>Terra d‘artisti</w:t>
            </w:r>
          </w:p>
          <w:p w:rsidR="0000609B" w:rsidRPr="0000609B" w:rsidRDefault="0000609B" w:rsidP="0000609B">
            <w:pPr>
              <w:rPr>
                <w:sz w:val="36"/>
                <w:szCs w:val="36"/>
                <w:lang w:val="de-CH"/>
              </w:rPr>
            </w:pPr>
            <w:r w:rsidRPr="0000609B">
              <w:rPr>
                <w:rStyle w:val="value"/>
                <w:lang w:val="de-CH"/>
              </w:rPr>
              <w:t>Was haben der Kreml in Moskau und die Sankt-Ursen-Kathedrale in Solothurn, der Petersdom in Rom und die Hofburg in Wien, die Seufzerbrücke in Venedig und die Hagia Sophia in Istanbul gemeinsam? - Bei all diesen Bauwerken waren Architekten, Ingenieure und Maurer aus dem Tessin am Werk. Obwohl diese Magistri Comacini genannten Baumeister während Jahrhunderten in ganz Europa Herausragendes geleistet haben und bei Päpsten, Kaisern, Zaren und Sultanen hoch in der Gunst standen, sind sie hierzulande in der kollektiven Wahrneh</w:t>
            </w:r>
            <w:r>
              <w:rPr>
                <w:rStyle w:val="value"/>
                <w:lang w:val="de-CH"/>
              </w:rPr>
              <w:t>-</w:t>
            </w:r>
            <w:r w:rsidRPr="0000609B">
              <w:rPr>
                <w:rStyle w:val="value"/>
                <w:lang w:val="de-CH"/>
              </w:rPr>
              <w:t>mung kaum präsent. In diesem Buch werden über zwanzig dieser Baumeister vorgestellt</w:t>
            </w:r>
          </w:p>
        </w:tc>
      </w:tr>
      <w:tr w:rsidR="00EB1534" w:rsidRPr="0023699E" w:rsidTr="004A5579">
        <w:trPr>
          <w:trHeight w:val="4520"/>
        </w:trPr>
        <w:tc>
          <w:tcPr>
            <w:tcW w:w="3820" w:type="dxa"/>
            <w:shd w:val="pct25" w:color="auto" w:fill="auto"/>
            <w:vAlign w:val="center"/>
          </w:tcPr>
          <w:p w:rsidR="00EB1534" w:rsidRPr="00F11183" w:rsidRDefault="00E60B85" w:rsidP="009A5FA4">
            <w:pPr>
              <w:jc w:val="center"/>
              <w:rPr>
                <w:lang w:val="de-CH"/>
              </w:rPr>
            </w:pPr>
            <w:r>
              <w:rPr>
                <w:noProof/>
              </w:rPr>
              <w:drawing>
                <wp:inline distT="0" distB="0" distL="0" distR="0">
                  <wp:extent cx="1521271" cy="2520000"/>
                  <wp:effectExtent l="19050" t="0" r="2729" b="0"/>
                  <wp:docPr id="2" name="imgBlkFront" descr="https://images-na.ssl-images-amazon.com/images/I/51UiZa3Uf0L._SX35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UiZa3Uf0L._SX359_BO1,204,203,200_.jpg"/>
                          <pic:cNvPicPr>
                            <a:picLocks noChangeAspect="1" noChangeArrowheads="1"/>
                          </pic:cNvPicPr>
                        </pic:nvPicPr>
                        <pic:blipFill>
                          <a:blip r:embed="rId10"/>
                          <a:srcRect/>
                          <a:stretch>
                            <a:fillRect/>
                          </a:stretch>
                        </pic:blipFill>
                        <pic:spPr bwMode="auto">
                          <a:xfrm>
                            <a:off x="0" y="0"/>
                            <a:ext cx="1521271" cy="2520000"/>
                          </a:xfrm>
                          <a:prstGeom prst="rect">
                            <a:avLst/>
                          </a:prstGeom>
                          <a:noFill/>
                          <a:ln w="9525">
                            <a:noFill/>
                            <a:miter lim="800000"/>
                            <a:headEnd/>
                            <a:tailEnd/>
                          </a:ln>
                        </pic:spPr>
                      </pic:pic>
                    </a:graphicData>
                  </a:graphic>
                </wp:inline>
              </w:drawing>
            </w:r>
          </w:p>
        </w:tc>
        <w:tc>
          <w:tcPr>
            <w:tcW w:w="4252" w:type="dxa"/>
            <w:gridSpan w:val="2"/>
            <w:shd w:val="pct25" w:color="auto" w:fill="auto"/>
          </w:tcPr>
          <w:p w:rsidR="00E60B85" w:rsidRDefault="00E60B85" w:rsidP="00E60B85">
            <w:pPr>
              <w:rPr>
                <w:rFonts w:cstheme="majorHAnsi"/>
                <w:sz w:val="32"/>
                <w:szCs w:val="32"/>
                <w:lang w:val="de-CH"/>
              </w:rPr>
            </w:pPr>
            <w:r w:rsidRPr="00E60B85">
              <w:rPr>
                <w:rFonts w:cstheme="majorHAnsi"/>
                <w:lang w:val="de-CH"/>
              </w:rPr>
              <w:t>Aline VALANGIN</w:t>
            </w:r>
            <w:r w:rsidRPr="00E60B85">
              <w:rPr>
                <w:rFonts w:cstheme="majorHAnsi"/>
                <w:lang w:val="de-CH"/>
              </w:rPr>
              <w:br/>
            </w:r>
            <w:r>
              <w:rPr>
                <w:rFonts w:cstheme="majorHAnsi"/>
                <w:sz w:val="32"/>
                <w:szCs w:val="32"/>
                <w:lang w:val="de-CH"/>
              </w:rPr>
              <w:t>Die Bargada</w:t>
            </w:r>
          </w:p>
          <w:p w:rsidR="00E60B85" w:rsidRPr="007E35A3" w:rsidRDefault="00E60B85" w:rsidP="00E60B85">
            <w:pPr>
              <w:rPr>
                <w:lang w:val="de-CH"/>
              </w:rPr>
            </w:pPr>
            <w:r w:rsidRPr="00E60B85">
              <w:rPr>
                <w:lang w:val="de-CH"/>
              </w:rPr>
              <w:t>Zuhinterst im Onsernonetal liegt das Bauerngut Bargada. Seit vielen Generationen ist es im Besitz der Familie Armini. Die harte körperliche Arbeit erle</w:t>
            </w:r>
            <w:r w:rsidRPr="00E60B85">
              <w:rPr>
                <w:lang w:val="de-CH"/>
              </w:rPr>
              <w:softHyphen/>
              <w:t>digen die Frauen, von der Morgendämmerung bis zum Sonnenuntergang und bei jedem Wetter schuften sie auf dem Hof, säen, melken, pflücken, kneten, hämmern. Die Männer – Väter, Brüder, Söhne – schwärmen aus und behalten ihre angestammte Herrschaft über die Bargada. So ist es auch beim Geschwisterpaar Bernardo und Orsanna Armini</w:t>
            </w:r>
            <w:r>
              <w:rPr>
                <w:lang w:val="de-CH"/>
              </w:rPr>
              <w:t>…</w:t>
            </w:r>
            <w:r w:rsidRPr="00E60B85">
              <w:rPr>
                <w:b/>
                <w:lang w:val="de-CH"/>
              </w:rPr>
              <w:t>NEUAUSGABE</w:t>
            </w:r>
          </w:p>
        </w:tc>
        <w:tc>
          <w:tcPr>
            <w:tcW w:w="4535" w:type="dxa"/>
            <w:gridSpan w:val="2"/>
            <w:shd w:val="pct25" w:color="auto" w:fill="auto"/>
          </w:tcPr>
          <w:p w:rsidR="007E35A3" w:rsidRPr="007E35A3" w:rsidRDefault="007E35A3" w:rsidP="007E35A3">
            <w:pPr>
              <w:rPr>
                <w:lang w:val="de-CH"/>
              </w:rPr>
            </w:pPr>
          </w:p>
          <w:p w:rsidR="00EB1534" w:rsidRPr="007E35A3" w:rsidRDefault="007E35A3" w:rsidP="007E35A3">
            <w:pPr>
              <w:jc w:val="center"/>
              <w:rPr>
                <w:lang w:val="de-CH"/>
              </w:rPr>
            </w:pPr>
            <w:r>
              <w:rPr>
                <w:noProof/>
              </w:rPr>
              <w:drawing>
                <wp:inline distT="0" distB="0" distL="0" distR="0">
                  <wp:extent cx="1535625" cy="2520000"/>
                  <wp:effectExtent l="19050" t="0" r="7425" b="0"/>
                  <wp:docPr id="3" name="igImage" descr="https://images-na.ssl-images-amazon.com/images/I/61UZVqcA5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images-na.ssl-images-amazon.com/images/I/61UZVqcA5HL.jpg"/>
                          <pic:cNvPicPr>
                            <a:picLocks noChangeAspect="1" noChangeArrowheads="1"/>
                          </pic:cNvPicPr>
                        </pic:nvPicPr>
                        <pic:blipFill>
                          <a:blip r:embed="rId11" cstate="print"/>
                          <a:srcRect/>
                          <a:stretch>
                            <a:fillRect/>
                          </a:stretch>
                        </pic:blipFill>
                        <pic:spPr bwMode="auto">
                          <a:xfrm>
                            <a:off x="0" y="0"/>
                            <a:ext cx="1535625" cy="2520000"/>
                          </a:xfrm>
                          <a:prstGeom prst="rect">
                            <a:avLst/>
                          </a:prstGeom>
                          <a:noFill/>
                          <a:ln w="9525">
                            <a:noFill/>
                            <a:miter lim="800000"/>
                            <a:headEnd/>
                            <a:tailEnd/>
                          </a:ln>
                        </pic:spPr>
                      </pic:pic>
                    </a:graphicData>
                  </a:graphic>
                </wp:inline>
              </w:drawing>
            </w:r>
          </w:p>
        </w:tc>
        <w:tc>
          <w:tcPr>
            <w:tcW w:w="3828" w:type="dxa"/>
            <w:gridSpan w:val="2"/>
            <w:shd w:val="pct25" w:color="auto" w:fill="auto"/>
          </w:tcPr>
          <w:p w:rsidR="004D6A67" w:rsidRDefault="004D6A67" w:rsidP="0033704D">
            <w:pPr>
              <w:rPr>
                <w:b/>
                <w:lang w:val="de-CH"/>
              </w:rPr>
            </w:pPr>
          </w:p>
          <w:p w:rsidR="007E35A3" w:rsidRDefault="007E35A3" w:rsidP="0033704D">
            <w:pPr>
              <w:rPr>
                <w:lang w:val="de-CH"/>
              </w:rPr>
            </w:pPr>
            <w:r w:rsidRPr="007E35A3">
              <w:rPr>
                <w:lang w:val="de-CH"/>
              </w:rPr>
              <w:t>Sedef ECER</w:t>
            </w:r>
          </w:p>
          <w:p w:rsidR="007E35A3" w:rsidRDefault="007E35A3" w:rsidP="0033704D">
            <w:pPr>
              <w:rPr>
                <w:sz w:val="36"/>
                <w:szCs w:val="36"/>
                <w:lang w:val="de-CH"/>
              </w:rPr>
            </w:pPr>
            <w:r w:rsidRPr="007E35A3">
              <w:rPr>
                <w:sz w:val="36"/>
                <w:szCs w:val="36"/>
                <w:lang w:val="de-CH"/>
              </w:rPr>
              <w:t>All die Frauen die du warst</w:t>
            </w:r>
          </w:p>
          <w:p w:rsidR="007E35A3" w:rsidRPr="007E35A3" w:rsidRDefault="007E35A3" w:rsidP="0033704D">
            <w:pPr>
              <w:rPr>
                <w:sz w:val="36"/>
                <w:szCs w:val="36"/>
                <w:lang w:val="de-CH"/>
              </w:rPr>
            </w:pPr>
          </w:p>
          <w:p w:rsidR="007E35A3" w:rsidRPr="007E35A3" w:rsidRDefault="007E35A3" w:rsidP="0033704D">
            <w:pPr>
              <w:rPr>
                <w:lang w:val="de-CH"/>
              </w:rPr>
            </w:pPr>
            <w:r w:rsidRPr="007E35A3">
              <w:rPr>
                <w:lang w:val="de-CH"/>
              </w:rPr>
              <w:t>Hülya hat längst alle Brücken zu ihrer Mutter abgebrochen und lebt seit vielen Jahren in Paris. Widerstrebend beginnt sie, sich mit ihrer Kindheit als Tochter einer Filmdiva im Istanbul der 70er zu beschäftigen. Dabei kommt sie ihrer Mutter näher – und der Antwort auf das Verschwinden ihres Vaters</w:t>
            </w:r>
          </w:p>
          <w:p w:rsidR="007E35A3" w:rsidRPr="004D6A67" w:rsidRDefault="007E35A3" w:rsidP="0033704D">
            <w:pPr>
              <w:rPr>
                <w:b/>
                <w:lang w:val="de-CH"/>
              </w:rPr>
            </w:pPr>
          </w:p>
        </w:tc>
      </w:tr>
      <w:tr w:rsidR="0099530B" w:rsidRPr="0023699E" w:rsidTr="004A5579">
        <w:trPr>
          <w:trHeight w:val="3550"/>
        </w:trPr>
        <w:tc>
          <w:tcPr>
            <w:tcW w:w="3820" w:type="dxa"/>
            <w:shd w:val="pct25" w:color="auto" w:fill="auto"/>
            <w:vAlign w:val="center"/>
          </w:tcPr>
          <w:p w:rsidR="0099530B" w:rsidRPr="001E2276" w:rsidRDefault="007E35A3" w:rsidP="0099530B">
            <w:pPr>
              <w:jc w:val="center"/>
              <w:rPr>
                <w:noProof/>
                <w:lang w:val="de-CH"/>
              </w:rPr>
            </w:pPr>
            <w:r>
              <w:rPr>
                <w:noProof/>
              </w:rPr>
              <w:drawing>
                <wp:inline distT="0" distB="0" distL="0" distR="0">
                  <wp:extent cx="1316795" cy="2520000"/>
                  <wp:effectExtent l="19050" t="0" r="0" b="0"/>
                  <wp:docPr id="5" name="igImage" descr="https://images-na.ssl-images-amazon.com/images/I/41kesPGlz4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images-na.ssl-images-amazon.com/images/I/41kesPGlz4L.jpg"/>
                          <pic:cNvPicPr>
                            <a:picLocks noChangeAspect="1" noChangeArrowheads="1"/>
                          </pic:cNvPicPr>
                        </pic:nvPicPr>
                        <pic:blipFill>
                          <a:blip r:embed="rId12"/>
                          <a:srcRect/>
                          <a:stretch>
                            <a:fillRect/>
                          </a:stretch>
                        </pic:blipFill>
                        <pic:spPr bwMode="auto">
                          <a:xfrm>
                            <a:off x="0" y="0"/>
                            <a:ext cx="1316795" cy="2520000"/>
                          </a:xfrm>
                          <a:prstGeom prst="rect">
                            <a:avLst/>
                          </a:prstGeom>
                          <a:noFill/>
                          <a:ln w="9525">
                            <a:noFill/>
                            <a:miter lim="800000"/>
                            <a:headEnd/>
                            <a:tailEnd/>
                          </a:ln>
                        </pic:spPr>
                      </pic:pic>
                    </a:graphicData>
                  </a:graphic>
                </wp:inline>
              </w:drawing>
            </w:r>
          </w:p>
        </w:tc>
        <w:tc>
          <w:tcPr>
            <w:tcW w:w="4252" w:type="dxa"/>
            <w:gridSpan w:val="2"/>
            <w:shd w:val="pct25" w:color="auto" w:fill="auto"/>
          </w:tcPr>
          <w:p w:rsidR="007E35A3" w:rsidRDefault="007E35A3" w:rsidP="0033704D">
            <w:pPr>
              <w:rPr>
                <w:sz w:val="36"/>
                <w:szCs w:val="36"/>
                <w:lang w:val="de-CH"/>
              </w:rPr>
            </w:pPr>
            <w:r>
              <w:rPr>
                <w:sz w:val="36"/>
                <w:szCs w:val="36"/>
                <w:lang w:val="de-CH"/>
              </w:rPr>
              <w:t>Weinwandern Schweiz</w:t>
            </w:r>
          </w:p>
          <w:p w:rsidR="007E35A3" w:rsidRPr="007E35A3" w:rsidRDefault="007E35A3" w:rsidP="0033704D">
            <w:pPr>
              <w:rPr>
                <w:sz w:val="36"/>
                <w:szCs w:val="36"/>
                <w:lang w:val="de-CH"/>
              </w:rPr>
            </w:pPr>
            <w:r w:rsidRPr="007E35A3">
              <w:rPr>
                <w:lang w:val="de-CH"/>
              </w:rPr>
              <w:t>Von den trockenen Walliser Hängen bis zu den milden Seeregionen bietet die Schweiz eine wunderbare Vielfalt an Landschaften und Rebsorten, die es zu entdecken gilt. Um ihre Lieblingswinzer und deren Produkte kennen</w:t>
            </w:r>
            <w:r>
              <w:rPr>
                <w:lang w:val="de-CH"/>
              </w:rPr>
              <w:t>-</w:t>
            </w:r>
            <w:r w:rsidRPr="007E35A3">
              <w:rPr>
                <w:lang w:val="de-CH"/>
              </w:rPr>
              <w:t>zulernen, bereiste die Önologin, Journalistin und Adoptivschweizerin Ellen Wallace die Strassen und Wanderwege des Landes. Sie hat 50 pittoreske Reiserouten ausgewählt, die sich über alle Weinregionen der Schweiz verteilen und ausnahmslos mit einem Wein</w:t>
            </w:r>
            <w:r>
              <w:rPr>
                <w:lang w:val="de-CH"/>
              </w:rPr>
              <w:t>-</w:t>
            </w:r>
            <w:r w:rsidRPr="007E35A3">
              <w:rPr>
                <w:lang w:val="de-CH"/>
              </w:rPr>
              <w:t>glas in der Hand enden. Jede Route enthält Informationen zur Wanderung, eine detaillierte Routenbeschreibung mit praktischen Informationen sowie eine Präsentation des Kellers und eines ausgewählten Weins</w:t>
            </w:r>
          </w:p>
        </w:tc>
        <w:tc>
          <w:tcPr>
            <w:tcW w:w="4535" w:type="dxa"/>
            <w:gridSpan w:val="2"/>
            <w:shd w:val="pct25" w:color="auto" w:fill="auto"/>
          </w:tcPr>
          <w:p w:rsidR="007E065B" w:rsidRDefault="007E065B" w:rsidP="007E065B">
            <w:pPr>
              <w:jc w:val="center"/>
              <w:rPr>
                <w:sz w:val="36"/>
                <w:szCs w:val="36"/>
                <w:lang w:val="de-CH"/>
              </w:rPr>
            </w:pPr>
          </w:p>
          <w:p w:rsidR="0099530B" w:rsidRPr="007E065B" w:rsidRDefault="007E065B" w:rsidP="007E065B">
            <w:pPr>
              <w:jc w:val="center"/>
              <w:rPr>
                <w:sz w:val="36"/>
                <w:szCs w:val="36"/>
                <w:lang w:val="de-CH"/>
              </w:rPr>
            </w:pPr>
            <w:r>
              <w:rPr>
                <w:noProof/>
              </w:rPr>
              <w:drawing>
                <wp:inline distT="0" distB="0" distL="0" distR="0">
                  <wp:extent cx="1899844" cy="2520000"/>
                  <wp:effectExtent l="19050" t="0" r="5156" b="0"/>
                  <wp:docPr id="6" name="igImage" descr="https://images-na.ssl-images-amazon.com/images/I/61YpKU9V3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images-na.ssl-images-amazon.com/images/I/61YpKU9V3iL.jpg"/>
                          <pic:cNvPicPr>
                            <a:picLocks noChangeAspect="1" noChangeArrowheads="1"/>
                          </pic:cNvPicPr>
                        </pic:nvPicPr>
                        <pic:blipFill>
                          <a:blip r:embed="rId13" cstate="print"/>
                          <a:srcRect/>
                          <a:stretch>
                            <a:fillRect/>
                          </a:stretch>
                        </pic:blipFill>
                        <pic:spPr bwMode="auto">
                          <a:xfrm>
                            <a:off x="0" y="0"/>
                            <a:ext cx="1899844" cy="2520000"/>
                          </a:xfrm>
                          <a:prstGeom prst="rect">
                            <a:avLst/>
                          </a:prstGeom>
                          <a:noFill/>
                          <a:ln w="9525">
                            <a:noFill/>
                            <a:miter lim="800000"/>
                            <a:headEnd/>
                            <a:tailEnd/>
                          </a:ln>
                        </pic:spPr>
                      </pic:pic>
                    </a:graphicData>
                  </a:graphic>
                </wp:inline>
              </w:drawing>
            </w:r>
          </w:p>
        </w:tc>
        <w:tc>
          <w:tcPr>
            <w:tcW w:w="3828" w:type="dxa"/>
            <w:gridSpan w:val="2"/>
            <w:shd w:val="pct25" w:color="auto" w:fill="auto"/>
          </w:tcPr>
          <w:p w:rsidR="00E95232" w:rsidRDefault="00E95232" w:rsidP="00272357">
            <w:pPr>
              <w:rPr>
                <w:sz w:val="32"/>
                <w:szCs w:val="32"/>
                <w:lang w:val="de-CH"/>
              </w:rPr>
            </w:pPr>
          </w:p>
          <w:p w:rsidR="007E065B" w:rsidRPr="007E065B" w:rsidRDefault="007E065B" w:rsidP="00272357">
            <w:pPr>
              <w:rPr>
                <w:lang w:val="de-CH"/>
              </w:rPr>
            </w:pPr>
            <w:r w:rsidRPr="007E065B">
              <w:rPr>
                <w:lang w:val="de-CH"/>
              </w:rPr>
              <w:t>Jamie OLIVER</w:t>
            </w:r>
          </w:p>
          <w:p w:rsidR="007E065B" w:rsidRDefault="007E065B" w:rsidP="00272357">
            <w:pPr>
              <w:rPr>
                <w:sz w:val="32"/>
                <w:szCs w:val="32"/>
                <w:lang w:val="de-CH"/>
              </w:rPr>
            </w:pPr>
            <w:r>
              <w:rPr>
                <w:sz w:val="32"/>
                <w:szCs w:val="32"/>
                <w:lang w:val="de-CH"/>
              </w:rPr>
              <w:t>One</w:t>
            </w:r>
          </w:p>
          <w:p w:rsidR="007E065B" w:rsidRDefault="007E065B" w:rsidP="00272357">
            <w:pPr>
              <w:rPr>
                <w:sz w:val="32"/>
                <w:szCs w:val="32"/>
                <w:lang w:val="de-CH"/>
              </w:rPr>
            </w:pPr>
          </w:p>
          <w:p w:rsidR="007E065B" w:rsidRPr="007E065B" w:rsidRDefault="007E065B" w:rsidP="00272357">
            <w:pPr>
              <w:rPr>
                <w:sz w:val="32"/>
                <w:szCs w:val="32"/>
                <w:lang w:val="de-CH"/>
              </w:rPr>
            </w:pPr>
            <w:r w:rsidRPr="007E065B">
              <w:rPr>
                <w:lang w:val="de-CH"/>
              </w:rPr>
              <w:t xml:space="preserve">In ONE präsentiert Jamie Oliver </w:t>
            </w:r>
            <w:r w:rsidRPr="007E065B">
              <w:rPr>
                <w:rStyle w:val="a-text-bold"/>
                <w:lang w:val="de-CH"/>
              </w:rPr>
              <w:t>mehr als 120 Rezepte</w:t>
            </w:r>
            <w:r w:rsidRPr="007E065B">
              <w:rPr>
                <w:lang w:val="de-CH"/>
              </w:rPr>
              <w:t xml:space="preserve"> für leckere, unkomplizierte One Pot-Gerichte, die garantiert satt und glücklich machen. Das Beste: Jedes Rezept besteht aus nur </w:t>
            </w:r>
            <w:r w:rsidRPr="007E065B">
              <w:rPr>
                <w:rStyle w:val="a-text-bold"/>
                <w:lang w:val="de-CH"/>
              </w:rPr>
              <w:t>acht oder weniger Zutaten</w:t>
            </w:r>
            <w:r w:rsidRPr="007E065B">
              <w:rPr>
                <w:lang w:val="de-CH"/>
              </w:rPr>
              <w:t xml:space="preserve"> - das heißt minimaler Vorbereitungsaufwand, kaum Abwasch und maximale Entspannung</w:t>
            </w:r>
          </w:p>
        </w:tc>
      </w:tr>
      <w:tr w:rsidR="00272357" w:rsidRPr="0023699E" w:rsidTr="004A5579">
        <w:trPr>
          <w:trHeight w:val="4974"/>
        </w:trPr>
        <w:tc>
          <w:tcPr>
            <w:tcW w:w="3820" w:type="dxa"/>
            <w:shd w:val="pct25" w:color="auto" w:fill="auto"/>
          </w:tcPr>
          <w:p w:rsidR="00747BC4" w:rsidRDefault="00747BC4" w:rsidP="00E95232">
            <w:pPr>
              <w:jc w:val="center"/>
              <w:rPr>
                <w:lang w:val="de-CH"/>
              </w:rPr>
            </w:pPr>
          </w:p>
          <w:p w:rsidR="00747BC4" w:rsidRDefault="00747BC4" w:rsidP="00747BC4">
            <w:pPr>
              <w:rPr>
                <w:lang w:val="de-CH"/>
              </w:rPr>
            </w:pPr>
          </w:p>
          <w:p w:rsidR="00272357" w:rsidRPr="00747BC4" w:rsidRDefault="00747BC4" w:rsidP="00747BC4">
            <w:pPr>
              <w:jc w:val="center"/>
              <w:rPr>
                <w:lang w:val="de-CH"/>
              </w:rPr>
            </w:pPr>
            <w:r>
              <w:rPr>
                <w:noProof/>
              </w:rPr>
              <w:drawing>
                <wp:inline distT="0" distB="0" distL="0" distR="0">
                  <wp:extent cx="1587600" cy="2520000"/>
                  <wp:effectExtent l="19050" t="0" r="0" b="0"/>
                  <wp:docPr id="7" name="igImage" descr="https://images-na.ssl-images-amazon.com/images/I/71a89MRmv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images-na.ssl-images-amazon.com/images/I/71a89MRmvnL.jpg"/>
                          <pic:cNvPicPr>
                            <a:picLocks noChangeAspect="1" noChangeArrowheads="1"/>
                          </pic:cNvPicPr>
                        </pic:nvPicPr>
                        <pic:blipFill>
                          <a:blip r:embed="rId14" cstate="print"/>
                          <a:srcRect/>
                          <a:stretch>
                            <a:fillRect/>
                          </a:stretch>
                        </pic:blipFill>
                        <pic:spPr bwMode="auto">
                          <a:xfrm>
                            <a:off x="0" y="0"/>
                            <a:ext cx="1587600" cy="2520000"/>
                          </a:xfrm>
                          <a:prstGeom prst="rect">
                            <a:avLst/>
                          </a:prstGeom>
                          <a:noFill/>
                          <a:ln w="9525">
                            <a:noFill/>
                            <a:miter lim="800000"/>
                            <a:headEnd/>
                            <a:tailEnd/>
                          </a:ln>
                        </pic:spPr>
                      </pic:pic>
                    </a:graphicData>
                  </a:graphic>
                </wp:inline>
              </w:drawing>
            </w:r>
          </w:p>
        </w:tc>
        <w:tc>
          <w:tcPr>
            <w:tcW w:w="4252" w:type="dxa"/>
            <w:gridSpan w:val="2"/>
            <w:shd w:val="pct25" w:color="auto" w:fill="auto"/>
          </w:tcPr>
          <w:p w:rsidR="00747BC4" w:rsidRDefault="00747BC4" w:rsidP="00272357">
            <w:pPr>
              <w:rPr>
                <w:lang w:val="de-CH"/>
              </w:rPr>
            </w:pPr>
            <w:r>
              <w:rPr>
                <w:lang w:val="de-CH"/>
              </w:rPr>
              <w:t>Ruth OZEKI</w:t>
            </w:r>
          </w:p>
          <w:p w:rsidR="00747BC4" w:rsidRDefault="00747BC4" w:rsidP="00272357">
            <w:pPr>
              <w:rPr>
                <w:lang w:val="de-CH"/>
              </w:rPr>
            </w:pPr>
            <w:r w:rsidRPr="00747BC4">
              <w:rPr>
                <w:sz w:val="36"/>
                <w:szCs w:val="36"/>
                <w:lang w:val="de-CH"/>
              </w:rPr>
              <w:t>Die leise Last der Dinge</w:t>
            </w:r>
          </w:p>
          <w:p w:rsidR="00747BC4" w:rsidRPr="00747BC4" w:rsidRDefault="00747BC4" w:rsidP="00272357">
            <w:pPr>
              <w:rPr>
                <w:lang w:val="de-CH"/>
              </w:rPr>
            </w:pPr>
            <w:r w:rsidRPr="00747BC4">
              <w:rPr>
                <w:lang w:val="de-CH"/>
              </w:rPr>
              <w:t>Ein Jahr nach dem Unfalltod seines Vaters beginnt der dreizehn Jahre alte Benny Oh Stimmen zu hören. Es sind die Stimmen der unbelebten Gegenstände in seinem Zuhause – seine Sneakers, eine zerbrochene Weihnachtskugel, ein Blatt welker Salat. Gleichzeitig beginnt seine Mutter Annabelle, immer mehr Dinge zu horten, bis es kaum mehr einen freien Platz auf dem Fußboden oder in den Regalen ihres Hauses gibt. Mutter und Sohn drohen in ihrer Trauer den Halt zu verlieren – bis sie auf ein Buch stoßen, das sie womöglich zu retten imstande ist ...</w:t>
            </w:r>
          </w:p>
        </w:tc>
        <w:tc>
          <w:tcPr>
            <w:tcW w:w="4535" w:type="dxa"/>
            <w:gridSpan w:val="2"/>
            <w:shd w:val="pct25" w:color="auto" w:fill="auto"/>
          </w:tcPr>
          <w:p w:rsidR="007F7756" w:rsidRDefault="007F7756" w:rsidP="007F7756">
            <w:pPr>
              <w:rPr>
                <w:sz w:val="36"/>
                <w:szCs w:val="36"/>
                <w:lang w:val="de-CH"/>
              </w:rPr>
            </w:pPr>
          </w:p>
          <w:p w:rsidR="00272357" w:rsidRPr="007F7756" w:rsidRDefault="007F7756" w:rsidP="007F7756">
            <w:pPr>
              <w:jc w:val="center"/>
              <w:rPr>
                <w:sz w:val="36"/>
                <w:szCs w:val="36"/>
                <w:lang w:val="de-CH"/>
              </w:rPr>
            </w:pPr>
            <w:r>
              <w:rPr>
                <w:noProof/>
              </w:rPr>
              <w:drawing>
                <wp:inline distT="0" distB="0" distL="0" distR="0">
                  <wp:extent cx="1579375" cy="2520000"/>
                  <wp:effectExtent l="19050" t="0" r="1775" b="0"/>
                  <wp:docPr id="8" name="igImage" descr="https://images-na.ssl-images-amazon.com/images/I/91BVd9O6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images-na.ssl-images-amazon.com/images/I/91BVd9O6TAL.jpg"/>
                          <pic:cNvPicPr>
                            <a:picLocks noChangeAspect="1" noChangeArrowheads="1"/>
                          </pic:cNvPicPr>
                        </pic:nvPicPr>
                        <pic:blipFill>
                          <a:blip r:embed="rId15" cstate="print"/>
                          <a:srcRect/>
                          <a:stretch>
                            <a:fillRect/>
                          </a:stretch>
                        </pic:blipFill>
                        <pic:spPr bwMode="auto">
                          <a:xfrm>
                            <a:off x="0" y="0"/>
                            <a:ext cx="1579375" cy="2520000"/>
                          </a:xfrm>
                          <a:prstGeom prst="rect">
                            <a:avLst/>
                          </a:prstGeom>
                          <a:noFill/>
                          <a:ln w="9525">
                            <a:noFill/>
                            <a:miter lim="800000"/>
                            <a:headEnd/>
                            <a:tailEnd/>
                          </a:ln>
                        </pic:spPr>
                      </pic:pic>
                    </a:graphicData>
                  </a:graphic>
                </wp:inline>
              </w:drawing>
            </w:r>
          </w:p>
        </w:tc>
        <w:tc>
          <w:tcPr>
            <w:tcW w:w="3828" w:type="dxa"/>
            <w:gridSpan w:val="2"/>
            <w:shd w:val="pct25" w:color="auto" w:fill="auto"/>
          </w:tcPr>
          <w:p w:rsidR="00747BC4" w:rsidRDefault="00747BC4" w:rsidP="000B6E50">
            <w:pPr>
              <w:rPr>
                <w:lang w:val="de-CH"/>
              </w:rPr>
            </w:pPr>
          </w:p>
          <w:p w:rsidR="007F7756" w:rsidRDefault="007F7756" w:rsidP="000B6E50">
            <w:pPr>
              <w:rPr>
                <w:lang w:val="de-CH"/>
              </w:rPr>
            </w:pPr>
            <w:r>
              <w:rPr>
                <w:lang w:val="de-CH"/>
              </w:rPr>
              <w:t>Robert GALBRAITH</w:t>
            </w:r>
          </w:p>
          <w:p w:rsidR="007F7756" w:rsidRDefault="007F7756" w:rsidP="000B6E50">
            <w:pPr>
              <w:rPr>
                <w:sz w:val="36"/>
                <w:szCs w:val="36"/>
                <w:lang w:val="de-CH"/>
              </w:rPr>
            </w:pPr>
            <w:r w:rsidRPr="007F7756">
              <w:rPr>
                <w:sz w:val="36"/>
                <w:szCs w:val="36"/>
                <w:lang w:val="de-CH"/>
              </w:rPr>
              <w:t>Das tiefschwarze Herz</w:t>
            </w:r>
          </w:p>
          <w:p w:rsidR="007F7756" w:rsidRPr="007F7756" w:rsidRDefault="007F7756" w:rsidP="000B6E50">
            <w:pPr>
              <w:rPr>
                <w:sz w:val="36"/>
                <w:szCs w:val="36"/>
                <w:lang w:val="de-CH"/>
              </w:rPr>
            </w:pPr>
          </w:p>
          <w:p w:rsidR="007F7756" w:rsidRPr="007F7756" w:rsidRDefault="007F7756" w:rsidP="000B6E50">
            <w:pPr>
              <w:rPr>
                <w:lang w:val="de-CH"/>
              </w:rPr>
            </w:pPr>
            <w:r w:rsidRPr="007F7756">
              <w:rPr>
                <w:rStyle w:val="a-text-bold"/>
                <w:lang w:val="de-CH"/>
              </w:rPr>
              <w:t>Der sensationelle sechste Kriminalroman von SPIEGEL-Bestsellerautor Robert Galbraith, dem Pseudonym von J. K. Rowling, führt das Ermittlerduo Robin Ellacott und Cormoran Strike in die undurchsichtige Online-Welt …</w:t>
            </w:r>
          </w:p>
          <w:p w:rsidR="007F7756" w:rsidRPr="001E2276" w:rsidRDefault="007F7756" w:rsidP="000B6E50">
            <w:pPr>
              <w:rPr>
                <w:lang w:val="de-CH"/>
              </w:rPr>
            </w:pPr>
          </w:p>
        </w:tc>
      </w:tr>
      <w:tr w:rsidR="00272357" w:rsidRPr="004A5579" w:rsidTr="004A5579">
        <w:trPr>
          <w:trHeight w:val="4916"/>
        </w:trPr>
        <w:tc>
          <w:tcPr>
            <w:tcW w:w="3820" w:type="dxa"/>
            <w:shd w:val="pct25" w:color="auto" w:fill="auto"/>
            <w:vAlign w:val="center"/>
          </w:tcPr>
          <w:p w:rsidR="00272357" w:rsidRPr="001E2276" w:rsidRDefault="000E0A22" w:rsidP="00881ED1">
            <w:pPr>
              <w:jc w:val="center"/>
              <w:rPr>
                <w:noProof/>
                <w:lang w:val="de-CH"/>
              </w:rPr>
            </w:pPr>
            <w:r>
              <w:rPr>
                <w:noProof/>
              </w:rPr>
              <w:drawing>
                <wp:inline distT="0" distB="0" distL="0" distR="0">
                  <wp:extent cx="1597124" cy="2520000"/>
                  <wp:effectExtent l="19050" t="0" r="3076" b="0"/>
                  <wp:docPr id="9" name="imgBlkFront" descr="https://images-na.ssl-images-amazon.com/images/I/41OwN75DebL._SX37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OwN75DebL._SX377_BO1,204,203,200_.jpg"/>
                          <pic:cNvPicPr>
                            <a:picLocks noChangeAspect="1" noChangeArrowheads="1"/>
                          </pic:cNvPicPr>
                        </pic:nvPicPr>
                        <pic:blipFill>
                          <a:blip r:embed="rId16"/>
                          <a:srcRect/>
                          <a:stretch>
                            <a:fillRect/>
                          </a:stretch>
                        </pic:blipFill>
                        <pic:spPr bwMode="auto">
                          <a:xfrm>
                            <a:off x="0" y="0"/>
                            <a:ext cx="1597124" cy="2520000"/>
                          </a:xfrm>
                          <a:prstGeom prst="rect">
                            <a:avLst/>
                          </a:prstGeom>
                          <a:noFill/>
                          <a:ln w="9525">
                            <a:noFill/>
                            <a:miter lim="800000"/>
                            <a:headEnd/>
                            <a:tailEnd/>
                          </a:ln>
                        </pic:spPr>
                      </pic:pic>
                    </a:graphicData>
                  </a:graphic>
                </wp:inline>
              </w:drawing>
            </w:r>
          </w:p>
        </w:tc>
        <w:tc>
          <w:tcPr>
            <w:tcW w:w="4252" w:type="dxa"/>
            <w:gridSpan w:val="2"/>
            <w:shd w:val="pct25" w:color="auto" w:fill="auto"/>
          </w:tcPr>
          <w:p w:rsidR="000B6E50" w:rsidRDefault="000B6E50" w:rsidP="00272357">
            <w:pPr>
              <w:rPr>
                <w:lang w:val="de-CH"/>
              </w:rPr>
            </w:pPr>
          </w:p>
          <w:p w:rsidR="002951B3" w:rsidRDefault="002951B3" w:rsidP="00272357">
            <w:pPr>
              <w:rPr>
                <w:lang w:val="de-CH"/>
              </w:rPr>
            </w:pPr>
            <w:r>
              <w:rPr>
                <w:lang w:val="de-CH"/>
              </w:rPr>
              <w:t>Lukas HARTMANN</w:t>
            </w:r>
          </w:p>
          <w:p w:rsidR="000E0A22" w:rsidRPr="000E0A22" w:rsidRDefault="000E0A22" w:rsidP="00272357">
            <w:pPr>
              <w:rPr>
                <w:sz w:val="36"/>
                <w:szCs w:val="36"/>
                <w:lang w:val="de-CH"/>
              </w:rPr>
            </w:pPr>
            <w:r w:rsidRPr="000E0A22">
              <w:rPr>
                <w:sz w:val="36"/>
                <w:szCs w:val="36"/>
                <w:lang w:val="de-CH"/>
              </w:rPr>
              <w:t>Ins Unbekannte</w:t>
            </w:r>
          </w:p>
          <w:p w:rsidR="000E0A22" w:rsidRPr="000E0A22" w:rsidRDefault="000E0A22" w:rsidP="00272357">
            <w:pPr>
              <w:rPr>
                <w:lang w:val="de-CH"/>
              </w:rPr>
            </w:pPr>
            <w:r w:rsidRPr="000E0A22">
              <w:rPr>
                <w:lang w:val="de-CH"/>
              </w:rPr>
              <w:t>Sabina kommt aus Russland nach Zürich, um sich in der psychiatrischen Klinik von Dr. C.G. Jung behandeln zu lassen. Und wird seine Geliebte. Fritz, der Sohn eines Schreiners, träumt von einer besseren Gesellschaft, bringt die Schweiz an den Rand einer Revolution und rettet Lenin in Russland das Leben. Beide sind sie mutig, widersprüchlich, zerrissen, betreten unaufhörlich Neuland. Ihre Schicksale kreuzen, spiegeln sich – und verlieren sich im Dunkel der europäischen Geschichte</w:t>
            </w:r>
          </w:p>
        </w:tc>
        <w:tc>
          <w:tcPr>
            <w:tcW w:w="4535" w:type="dxa"/>
            <w:gridSpan w:val="2"/>
            <w:shd w:val="pct25" w:color="auto" w:fill="auto"/>
          </w:tcPr>
          <w:p w:rsidR="000E0A22" w:rsidRDefault="000E0A22" w:rsidP="000B6E50">
            <w:pPr>
              <w:jc w:val="center"/>
              <w:rPr>
                <w:lang w:val="de-CH"/>
              </w:rPr>
            </w:pPr>
          </w:p>
          <w:p w:rsidR="00045A4F" w:rsidRDefault="00045A4F" w:rsidP="000B6E50">
            <w:pPr>
              <w:jc w:val="center"/>
              <w:rPr>
                <w:lang w:val="de-CH"/>
              </w:rPr>
            </w:pPr>
          </w:p>
          <w:p w:rsidR="00272357" w:rsidRPr="000E0A22" w:rsidRDefault="00045A4F" w:rsidP="00045A4F">
            <w:pPr>
              <w:tabs>
                <w:tab w:val="left" w:pos="1275"/>
              </w:tabs>
              <w:jc w:val="center"/>
              <w:rPr>
                <w:lang w:val="de-CH"/>
              </w:rPr>
            </w:pPr>
            <w:r>
              <w:rPr>
                <w:noProof/>
              </w:rPr>
              <w:drawing>
                <wp:inline distT="0" distB="0" distL="0" distR="0">
                  <wp:extent cx="1597124" cy="2520000"/>
                  <wp:effectExtent l="19050" t="0" r="3076" b="0"/>
                  <wp:docPr id="10" name="imgBlkFront" descr="https://images-na.ssl-images-amazon.com/images/I/41plOtrvriL._SX37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plOtrvriL._SX377_BO1,204,203,200_.jpg"/>
                          <pic:cNvPicPr>
                            <a:picLocks noChangeAspect="1" noChangeArrowheads="1"/>
                          </pic:cNvPicPr>
                        </pic:nvPicPr>
                        <pic:blipFill>
                          <a:blip r:embed="rId17"/>
                          <a:srcRect/>
                          <a:stretch>
                            <a:fillRect/>
                          </a:stretch>
                        </pic:blipFill>
                        <pic:spPr bwMode="auto">
                          <a:xfrm>
                            <a:off x="0" y="0"/>
                            <a:ext cx="1597124" cy="2520000"/>
                          </a:xfrm>
                          <a:prstGeom prst="rect">
                            <a:avLst/>
                          </a:prstGeom>
                          <a:noFill/>
                          <a:ln w="9525">
                            <a:noFill/>
                            <a:miter lim="800000"/>
                            <a:headEnd/>
                            <a:tailEnd/>
                          </a:ln>
                        </pic:spPr>
                      </pic:pic>
                    </a:graphicData>
                  </a:graphic>
                </wp:inline>
              </w:drawing>
            </w:r>
          </w:p>
        </w:tc>
        <w:tc>
          <w:tcPr>
            <w:tcW w:w="3828" w:type="dxa"/>
            <w:gridSpan w:val="2"/>
            <w:shd w:val="pct25" w:color="auto" w:fill="auto"/>
          </w:tcPr>
          <w:p w:rsidR="000B6E50" w:rsidRDefault="000B6E50" w:rsidP="00272357">
            <w:pPr>
              <w:rPr>
                <w:lang w:val="de-CH"/>
              </w:rPr>
            </w:pPr>
          </w:p>
          <w:p w:rsidR="002951B3" w:rsidRDefault="002951B3" w:rsidP="00272357">
            <w:pPr>
              <w:rPr>
                <w:lang w:val="de-CH"/>
              </w:rPr>
            </w:pPr>
            <w:r>
              <w:rPr>
                <w:lang w:val="de-CH"/>
              </w:rPr>
              <w:t>Ian MCEWAN</w:t>
            </w:r>
          </w:p>
          <w:p w:rsidR="00045A4F" w:rsidRPr="00045A4F" w:rsidRDefault="00045A4F" w:rsidP="00272357">
            <w:pPr>
              <w:rPr>
                <w:sz w:val="36"/>
                <w:szCs w:val="36"/>
                <w:lang w:val="de-CH"/>
              </w:rPr>
            </w:pPr>
            <w:r w:rsidRPr="00045A4F">
              <w:rPr>
                <w:sz w:val="36"/>
                <w:szCs w:val="36"/>
                <w:lang w:val="de-CH"/>
              </w:rPr>
              <w:t>Lektionen</w:t>
            </w:r>
          </w:p>
          <w:p w:rsidR="002951B3" w:rsidRPr="000B6E50" w:rsidRDefault="00045A4F" w:rsidP="00045A4F">
            <w:pPr>
              <w:rPr>
                <w:lang w:val="de-CH"/>
              </w:rPr>
            </w:pPr>
            <w:r w:rsidRPr="00045A4F">
              <w:rPr>
                <w:lang w:val="de-CH"/>
              </w:rPr>
              <w:t>Roland Baines ist noch ein Kind, als er 1958 im Internat der Person begegnet, die sein Leben aus der Bahn werfen wird: der Klavierlehrerin Miriam Cornell. Roland ist junger Vater, als seine deutsche Frau Alissa ihn und das vier Monate alte Baby verlässt. Es ist das Jahr 1986. Während die Welt sich wegen Tschernobyl sorgt, beginnt Roland, nach Antworten zu suchen, zu seiner Herkunft, seinem rastlosen Leben und all dem, was Alissa von ihm fortgetrieben hat</w:t>
            </w:r>
          </w:p>
        </w:tc>
      </w:tr>
      <w:tr w:rsidR="00AE3DD9" w:rsidRPr="0023699E" w:rsidTr="004A5579">
        <w:trPr>
          <w:trHeight w:val="4916"/>
        </w:trPr>
        <w:tc>
          <w:tcPr>
            <w:tcW w:w="3820" w:type="dxa"/>
            <w:shd w:val="pct25" w:color="auto" w:fill="auto"/>
            <w:vAlign w:val="center"/>
          </w:tcPr>
          <w:p w:rsidR="00AE3DD9" w:rsidRPr="00AE3DD9" w:rsidRDefault="004A5579" w:rsidP="00881ED1">
            <w:pPr>
              <w:jc w:val="center"/>
              <w:rPr>
                <w:noProof/>
                <w:lang w:val="de-CH"/>
              </w:rPr>
            </w:pPr>
            <w:r>
              <w:rPr>
                <w:noProof/>
              </w:rPr>
              <w:drawing>
                <wp:inline distT="0" distB="0" distL="0" distR="0">
                  <wp:extent cx="1582560" cy="2520000"/>
                  <wp:effectExtent l="19050" t="0" r="0" b="0"/>
                  <wp:docPr id="14" name="ebooksImgBlkFront" descr="Nachleben: Roman. Nobelpreis für Literatur 2021 von [Abdulrazak Gurnah, Eva Bon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Nachleben: Roman. Nobelpreis für Literatur 2021 von [Abdulrazak Gurnah, Eva Bonné]"/>
                          <pic:cNvPicPr>
                            <a:picLocks noChangeAspect="1" noChangeArrowheads="1"/>
                          </pic:cNvPicPr>
                        </pic:nvPicPr>
                        <pic:blipFill>
                          <a:blip r:embed="rId18"/>
                          <a:srcRect/>
                          <a:stretch>
                            <a:fillRect/>
                          </a:stretch>
                        </pic:blipFill>
                        <pic:spPr bwMode="auto">
                          <a:xfrm>
                            <a:off x="0" y="0"/>
                            <a:ext cx="1582560" cy="2520000"/>
                          </a:xfrm>
                          <a:prstGeom prst="rect">
                            <a:avLst/>
                          </a:prstGeom>
                          <a:noFill/>
                          <a:ln w="9525">
                            <a:noFill/>
                            <a:miter lim="800000"/>
                            <a:headEnd/>
                            <a:tailEnd/>
                          </a:ln>
                        </pic:spPr>
                      </pic:pic>
                    </a:graphicData>
                  </a:graphic>
                </wp:inline>
              </w:drawing>
            </w:r>
          </w:p>
        </w:tc>
        <w:tc>
          <w:tcPr>
            <w:tcW w:w="4252" w:type="dxa"/>
            <w:gridSpan w:val="2"/>
            <w:shd w:val="pct25" w:color="auto" w:fill="auto"/>
          </w:tcPr>
          <w:p w:rsidR="00E95232" w:rsidRDefault="00E95232" w:rsidP="00272357">
            <w:pPr>
              <w:rPr>
                <w:lang w:val="de-CH"/>
              </w:rPr>
            </w:pPr>
          </w:p>
          <w:p w:rsidR="004A5579" w:rsidRDefault="004A5579" w:rsidP="00272357">
            <w:pPr>
              <w:rPr>
                <w:lang w:val="de-CH"/>
              </w:rPr>
            </w:pPr>
          </w:p>
          <w:p w:rsidR="004A5579" w:rsidRDefault="004A5579" w:rsidP="00272357">
            <w:pPr>
              <w:rPr>
                <w:lang w:val="de-CH"/>
              </w:rPr>
            </w:pPr>
          </w:p>
          <w:p w:rsidR="00045A4F" w:rsidRDefault="004A5579" w:rsidP="00272357">
            <w:pPr>
              <w:rPr>
                <w:lang w:val="de-CH"/>
              </w:rPr>
            </w:pPr>
            <w:r>
              <w:rPr>
                <w:lang w:val="de-CH"/>
              </w:rPr>
              <w:t>Abdulrazak GURNAH</w:t>
            </w:r>
          </w:p>
          <w:p w:rsidR="004A5579" w:rsidRPr="004A5579" w:rsidRDefault="004A5579" w:rsidP="00272357">
            <w:pPr>
              <w:rPr>
                <w:sz w:val="36"/>
                <w:szCs w:val="36"/>
                <w:lang w:val="de-CH"/>
              </w:rPr>
            </w:pPr>
            <w:r w:rsidRPr="004A5579">
              <w:rPr>
                <w:sz w:val="36"/>
                <w:szCs w:val="36"/>
                <w:lang w:val="de-CH"/>
              </w:rPr>
              <w:t>Nachleben</w:t>
            </w:r>
          </w:p>
          <w:p w:rsidR="004A5579" w:rsidRDefault="004A5579" w:rsidP="00272357">
            <w:pPr>
              <w:rPr>
                <w:lang w:val="de-CH"/>
              </w:rPr>
            </w:pPr>
          </w:p>
          <w:p w:rsidR="004A5579" w:rsidRDefault="004A5579" w:rsidP="00272357">
            <w:pPr>
              <w:rPr>
                <w:lang w:val="de-CH"/>
              </w:rPr>
            </w:pPr>
            <w:r w:rsidRPr="004A5579">
              <w:rPr>
                <w:rStyle w:val="a-text-bold"/>
                <w:lang w:val="de-CH"/>
              </w:rPr>
              <w:t xml:space="preserve">Der jüngste Roman des Literaturnobelpreisträgers erstmals auf Deutsch: Eine erschütternde, generationsübergreifende Saga über Krieg und Liebe zu Beginn des 20. </w:t>
            </w:r>
            <w:r>
              <w:rPr>
                <w:rStyle w:val="a-text-bold"/>
              </w:rPr>
              <w:t>Jahrhunderts</w:t>
            </w:r>
          </w:p>
          <w:p w:rsidR="004A5579" w:rsidRPr="00045A4F" w:rsidRDefault="004A5579" w:rsidP="00272357">
            <w:pPr>
              <w:rPr>
                <w:lang w:val="de-CH"/>
              </w:rPr>
            </w:pPr>
          </w:p>
        </w:tc>
        <w:tc>
          <w:tcPr>
            <w:tcW w:w="4535" w:type="dxa"/>
            <w:gridSpan w:val="2"/>
            <w:shd w:val="pct25" w:color="auto" w:fill="auto"/>
          </w:tcPr>
          <w:p w:rsidR="0033439D" w:rsidRDefault="0033439D" w:rsidP="0077289C">
            <w:pPr>
              <w:jc w:val="center"/>
              <w:rPr>
                <w:lang w:val="de-CH"/>
              </w:rPr>
            </w:pPr>
          </w:p>
          <w:p w:rsidR="0033439D" w:rsidRDefault="0033439D" w:rsidP="0033439D">
            <w:pPr>
              <w:jc w:val="center"/>
              <w:rPr>
                <w:lang w:val="de-CH"/>
              </w:rPr>
            </w:pPr>
          </w:p>
          <w:p w:rsidR="0033439D" w:rsidRDefault="0033439D" w:rsidP="0033439D">
            <w:pPr>
              <w:jc w:val="center"/>
              <w:rPr>
                <w:lang w:val="de-CH"/>
              </w:rPr>
            </w:pPr>
            <w:r>
              <w:rPr>
                <w:noProof/>
              </w:rPr>
              <w:drawing>
                <wp:inline distT="0" distB="0" distL="0" distR="0">
                  <wp:extent cx="1573542" cy="2520000"/>
                  <wp:effectExtent l="19050" t="0" r="7608" b="0"/>
                  <wp:docPr id="12" name="igImage" descr="https://images-na.ssl-images-amazon.com/images/I/81gENrduI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images-na.ssl-images-amazon.com/images/I/81gENrduIxL.jpg"/>
                          <pic:cNvPicPr>
                            <a:picLocks noChangeAspect="1" noChangeArrowheads="1"/>
                          </pic:cNvPicPr>
                        </pic:nvPicPr>
                        <pic:blipFill>
                          <a:blip r:embed="rId19" cstate="print"/>
                          <a:srcRect/>
                          <a:stretch>
                            <a:fillRect/>
                          </a:stretch>
                        </pic:blipFill>
                        <pic:spPr bwMode="auto">
                          <a:xfrm>
                            <a:off x="0" y="0"/>
                            <a:ext cx="1573542" cy="2520000"/>
                          </a:xfrm>
                          <a:prstGeom prst="rect">
                            <a:avLst/>
                          </a:prstGeom>
                          <a:noFill/>
                          <a:ln w="9525">
                            <a:noFill/>
                            <a:miter lim="800000"/>
                            <a:headEnd/>
                            <a:tailEnd/>
                          </a:ln>
                        </pic:spPr>
                      </pic:pic>
                    </a:graphicData>
                  </a:graphic>
                </wp:inline>
              </w:drawing>
            </w:r>
          </w:p>
          <w:p w:rsidR="00AE3DD9" w:rsidRPr="0033439D" w:rsidRDefault="00AE3DD9" w:rsidP="0033439D">
            <w:pPr>
              <w:jc w:val="center"/>
              <w:rPr>
                <w:lang w:val="de-CH"/>
              </w:rPr>
            </w:pPr>
          </w:p>
        </w:tc>
        <w:tc>
          <w:tcPr>
            <w:tcW w:w="3828" w:type="dxa"/>
            <w:gridSpan w:val="2"/>
            <w:shd w:val="pct25" w:color="auto" w:fill="auto"/>
          </w:tcPr>
          <w:p w:rsidR="004445CE" w:rsidRPr="000E15F8" w:rsidRDefault="004445CE" w:rsidP="00272357">
            <w:pPr>
              <w:rPr>
                <w:lang w:val="de-CH"/>
              </w:rPr>
            </w:pPr>
          </w:p>
          <w:p w:rsidR="002951B3" w:rsidRPr="000E15F8" w:rsidRDefault="002951B3" w:rsidP="00272357">
            <w:pPr>
              <w:rPr>
                <w:lang w:val="de-CH"/>
              </w:rPr>
            </w:pPr>
            <w:r w:rsidRPr="000E15F8">
              <w:rPr>
                <w:lang w:val="de-CH"/>
              </w:rPr>
              <w:t>Dörte HANSEN</w:t>
            </w:r>
          </w:p>
          <w:p w:rsidR="0033439D" w:rsidRPr="000E15F8" w:rsidRDefault="0033439D" w:rsidP="00272357">
            <w:pPr>
              <w:rPr>
                <w:sz w:val="36"/>
                <w:szCs w:val="36"/>
                <w:lang w:val="de-CH"/>
              </w:rPr>
            </w:pPr>
            <w:r w:rsidRPr="000E15F8">
              <w:rPr>
                <w:sz w:val="36"/>
                <w:szCs w:val="36"/>
                <w:lang w:val="de-CH"/>
              </w:rPr>
              <w:t>Zur See</w:t>
            </w:r>
          </w:p>
          <w:p w:rsidR="00F342AB" w:rsidRDefault="000E15F8" w:rsidP="000E15F8">
            <w:pPr>
              <w:spacing w:before="100" w:beforeAutospacing="1" w:after="100" w:afterAutospacing="1"/>
              <w:rPr>
                <w:rFonts w:eastAsia="Times New Roman" w:cs="Times New Roman"/>
                <w:lang w:val="de-CH"/>
              </w:rPr>
            </w:pPr>
            <w:r w:rsidRPr="000E15F8">
              <w:rPr>
                <w:rFonts w:eastAsia="Times New Roman" w:cs="Times New Roman"/>
                <w:lang w:val="de-CH"/>
              </w:rPr>
              <w:t>Klug und mit großer Wärme erzählt Dörte Hansen vom Wandel einer Inselwelt, von alten Gesetzen, die ihre Gültigkeit verlieren, und von Aufbruch und Befreiung</w:t>
            </w:r>
            <w:r>
              <w:rPr>
                <w:rFonts w:eastAsia="Times New Roman" w:cs="Times New Roman"/>
                <w:lang w:val="de-CH"/>
              </w:rPr>
              <w:t>.</w:t>
            </w:r>
          </w:p>
          <w:p w:rsidR="000E15F8" w:rsidRPr="000E15F8" w:rsidRDefault="000E15F8" w:rsidP="000E15F8">
            <w:pPr>
              <w:spacing w:before="100" w:beforeAutospacing="1" w:after="100" w:afterAutospacing="1"/>
              <w:rPr>
                <w:rFonts w:eastAsia="Times New Roman" w:cs="Times New Roman"/>
                <w:lang w:val="de-CH"/>
              </w:rPr>
            </w:pPr>
            <w:r w:rsidRPr="000E15F8">
              <w:rPr>
                <w:rStyle w:val="a-text-bold"/>
                <w:lang w:val="de-CH"/>
              </w:rPr>
              <w:t>Der lang erwartete dritte Roman von Bestsellerautorin Dörte Hansen.</w:t>
            </w:r>
            <w:r w:rsidRPr="000E15F8">
              <w:rPr>
                <w:lang w:val="de-CH"/>
              </w:rPr>
              <w:br/>
            </w:r>
            <w:r w:rsidRPr="000E15F8">
              <w:rPr>
                <w:rStyle w:val="a-text-bold"/>
                <w:lang w:val="de-CH"/>
              </w:rPr>
              <w:t>Woher kommt unsere Liebe zum Meer und die ewige Sehnsucht nach einer Insel?</w:t>
            </w:r>
          </w:p>
          <w:p w:rsidR="0033439D" w:rsidRPr="000E15F8" w:rsidRDefault="0033439D" w:rsidP="00272357">
            <w:pPr>
              <w:rPr>
                <w:lang w:val="de-CH"/>
              </w:rPr>
            </w:pPr>
          </w:p>
          <w:p w:rsidR="002951B3" w:rsidRPr="000E15F8" w:rsidRDefault="002951B3" w:rsidP="00272357">
            <w:pPr>
              <w:rPr>
                <w:lang w:val="de-CH"/>
              </w:rPr>
            </w:pPr>
          </w:p>
        </w:tc>
      </w:tr>
      <w:tr w:rsidR="00654543" w:rsidRPr="0023699E" w:rsidTr="004A5579">
        <w:trPr>
          <w:trHeight w:val="4916"/>
        </w:trPr>
        <w:tc>
          <w:tcPr>
            <w:tcW w:w="3820" w:type="dxa"/>
            <w:shd w:val="pct25" w:color="auto" w:fill="auto"/>
            <w:vAlign w:val="center"/>
          </w:tcPr>
          <w:p w:rsidR="00654543" w:rsidRPr="00654543" w:rsidRDefault="00654543" w:rsidP="00881ED1">
            <w:pPr>
              <w:jc w:val="center"/>
              <w:rPr>
                <w:noProof/>
                <w:lang w:val="de-CH"/>
              </w:rPr>
            </w:pPr>
            <w:r>
              <w:rPr>
                <w:noProof/>
              </w:rPr>
              <w:drawing>
                <wp:inline distT="0" distB="0" distL="0" distR="0">
                  <wp:extent cx="1579375" cy="2520000"/>
                  <wp:effectExtent l="19050" t="0" r="1775" b="0"/>
                  <wp:docPr id="13" name="igImage" descr="https://images-na.ssl-images-amazon.com/images/I/91PTRhguY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images-na.ssl-images-amazon.com/images/I/91PTRhguYML.jpg"/>
                          <pic:cNvPicPr>
                            <a:picLocks noChangeAspect="1" noChangeArrowheads="1"/>
                          </pic:cNvPicPr>
                        </pic:nvPicPr>
                        <pic:blipFill>
                          <a:blip r:embed="rId20" cstate="print"/>
                          <a:srcRect/>
                          <a:stretch>
                            <a:fillRect/>
                          </a:stretch>
                        </pic:blipFill>
                        <pic:spPr bwMode="auto">
                          <a:xfrm>
                            <a:off x="0" y="0"/>
                            <a:ext cx="1579375" cy="2520000"/>
                          </a:xfrm>
                          <a:prstGeom prst="rect">
                            <a:avLst/>
                          </a:prstGeom>
                          <a:noFill/>
                          <a:ln w="9525">
                            <a:noFill/>
                            <a:miter lim="800000"/>
                            <a:headEnd/>
                            <a:tailEnd/>
                          </a:ln>
                        </pic:spPr>
                      </pic:pic>
                    </a:graphicData>
                  </a:graphic>
                </wp:inline>
              </w:drawing>
            </w:r>
          </w:p>
        </w:tc>
        <w:tc>
          <w:tcPr>
            <w:tcW w:w="4252" w:type="dxa"/>
            <w:gridSpan w:val="2"/>
            <w:shd w:val="pct25" w:color="auto" w:fill="auto"/>
          </w:tcPr>
          <w:p w:rsidR="00654543" w:rsidRDefault="00654543" w:rsidP="00272357">
            <w:pPr>
              <w:rPr>
                <w:lang w:val="de-CH"/>
              </w:rPr>
            </w:pPr>
          </w:p>
          <w:p w:rsidR="00654543" w:rsidRDefault="00654543" w:rsidP="00272357">
            <w:pPr>
              <w:rPr>
                <w:lang w:val="de-CH"/>
              </w:rPr>
            </w:pPr>
            <w:r>
              <w:rPr>
                <w:lang w:val="de-CH"/>
              </w:rPr>
              <w:t>Charlotte LINK</w:t>
            </w:r>
          </w:p>
          <w:p w:rsidR="00654543" w:rsidRDefault="00654543" w:rsidP="00272357">
            <w:pPr>
              <w:rPr>
                <w:sz w:val="36"/>
                <w:szCs w:val="36"/>
                <w:lang w:val="de-CH"/>
              </w:rPr>
            </w:pPr>
            <w:r w:rsidRPr="00654543">
              <w:rPr>
                <w:sz w:val="36"/>
                <w:szCs w:val="36"/>
                <w:lang w:val="de-CH"/>
              </w:rPr>
              <w:t>Einsame Nacht</w:t>
            </w:r>
          </w:p>
          <w:p w:rsidR="00654543" w:rsidRPr="00654543" w:rsidRDefault="00654543" w:rsidP="00272357">
            <w:pPr>
              <w:rPr>
                <w:sz w:val="36"/>
                <w:szCs w:val="36"/>
                <w:lang w:val="de-CH"/>
              </w:rPr>
            </w:pPr>
          </w:p>
          <w:p w:rsidR="00654543" w:rsidRDefault="00654543" w:rsidP="00272357">
            <w:pPr>
              <w:rPr>
                <w:lang w:val="de-CH"/>
              </w:rPr>
            </w:pPr>
            <w:r w:rsidRPr="00654543">
              <w:rPr>
                <w:lang w:val="de-CH"/>
              </w:rPr>
              <w:t xml:space="preserve">Mitten in den einsamen North York Moors fährt eine junge Frau allein in ihrem Wagen durch eine kalte Dezembernacht. Am nächsten Morgen findet man sie ermordet auf, in ihrem Auto, das fast zugeschneit auf einem Feldweg steht. Es gibt eine Zeugin, die beobachtet hat, dass ein Mann unterwegs bei ihr einstieg. </w:t>
            </w:r>
            <w:r w:rsidRPr="00654543">
              <w:rPr>
                <w:lang w:val="de-CH"/>
              </w:rPr>
              <w:br/>
            </w:r>
            <w:r>
              <w:t>Ihr Freund? Ein Fremder? Ihr Mörder?</w:t>
            </w:r>
          </w:p>
          <w:p w:rsidR="00654543" w:rsidRDefault="00654543" w:rsidP="00272357">
            <w:pPr>
              <w:rPr>
                <w:lang w:val="de-CH"/>
              </w:rPr>
            </w:pPr>
          </w:p>
        </w:tc>
        <w:tc>
          <w:tcPr>
            <w:tcW w:w="4535" w:type="dxa"/>
            <w:gridSpan w:val="2"/>
            <w:shd w:val="pct25" w:color="auto" w:fill="auto"/>
          </w:tcPr>
          <w:p w:rsidR="004A5579" w:rsidRPr="004A5579" w:rsidRDefault="004A5579" w:rsidP="004A5579">
            <w:pPr>
              <w:rPr>
                <w:lang w:val="de-CH"/>
              </w:rPr>
            </w:pPr>
          </w:p>
          <w:p w:rsidR="004A5579" w:rsidRDefault="004A5579" w:rsidP="004A5579">
            <w:pPr>
              <w:rPr>
                <w:lang w:val="de-CH"/>
              </w:rPr>
            </w:pPr>
          </w:p>
          <w:p w:rsidR="00654543" w:rsidRPr="004A5579" w:rsidRDefault="004A5579" w:rsidP="004A5579">
            <w:pPr>
              <w:jc w:val="center"/>
              <w:rPr>
                <w:lang w:val="de-CH"/>
              </w:rPr>
            </w:pPr>
            <w:r>
              <w:rPr>
                <w:noProof/>
              </w:rPr>
              <w:drawing>
                <wp:inline distT="0" distB="0" distL="0" distR="0">
                  <wp:extent cx="1541784" cy="2520000"/>
                  <wp:effectExtent l="19050" t="0" r="1266" b="0"/>
                  <wp:docPr id="15" name="igImage" descr="https://images-na.ssl-images-amazon.com/images/I/91pmWF2xc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images-na.ssl-images-amazon.com/images/I/91pmWF2xctL.jpg"/>
                          <pic:cNvPicPr>
                            <a:picLocks noChangeAspect="1" noChangeArrowheads="1"/>
                          </pic:cNvPicPr>
                        </pic:nvPicPr>
                        <pic:blipFill>
                          <a:blip r:embed="rId21" cstate="print"/>
                          <a:srcRect/>
                          <a:stretch>
                            <a:fillRect/>
                          </a:stretch>
                        </pic:blipFill>
                        <pic:spPr bwMode="auto">
                          <a:xfrm>
                            <a:off x="0" y="0"/>
                            <a:ext cx="1541784" cy="2520000"/>
                          </a:xfrm>
                          <a:prstGeom prst="rect">
                            <a:avLst/>
                          </a:prstGeom>
                          <a:noFill/>
                          <a:ln w="9525">
                            <a:noFill/>
                            <a:miter lim="800000"/>
                            <a:headEnd/>
                            <a:tailEnd/>
                          </a:ln>
                        </pic:spPr>
                      </pic:pic>
                    </a:graphicData>
                  </a:graphic>
                </wp:inline>
              </w:drawing>
            </w:r>
          </w:p>
        </w:tc>
        <w:tc>
          <w:tcPr>
            <w:tcW w:w="3828" w:type="dxa"/>
            <w:gridSpan w:val="2"/>
            <w:shd w:val="pct25" w:color="auto" w:fill="auto"/>
          </w:tcPr>
          <w:p w:rsidR="004A5579" w:rsidRDefault="004A5579" w:rsidP="00272357">
            <w:pPr>
              <w:rPr>
                <w:lang w:val="de-CH"/>
              </w:rPr>
            </w:pPr>
            <w:r>
              <w:rPr>
                <w:lang w:val="de-CH"/>
              </w:rPr>
              <w:t>Horst EVERS</w:t>
            </w:r>
          </w:p>
          <w:p w:rsidR="004A5579" w:rsidRDefault="004A5579" w:rsidP="00272357">
            <w:pPr>
              <w:rPr>
                <w:lang w:val="de-CH"/>
              </w:rPr>
            </w:pPr>
            <w:r w:rsidRPr="004A5579">
              <w:rPr>
                <w:sz w:val="36"/>
                <w:szCs w:val="36"/>
                <w:lang w:val="de-CH"/>
              </w:rPr>
              <w:t>Bumm!</w:t>
            </w:r>
          </w:p>
          <w:p w:rsidR="004A5579" w:rsidRPr="004A5579" w:rsidRDefault="004A5579" w:rsidP="0001120B">
            <w:pPr>
              <w:rPr>
                <w:lang w:val="de-CH"/>
              </w:rPr>
            </w:pPr>
            <w:r w:rsidRPr="004A5579">
              <w:rPr>
                <w:lang w:val="de-CH"/>
              </w:rPr>
              <w:t>Ein Krimiautor wird beschuldigt, seinen Nachbarn mit einem Korkenzieher umgebracht zu haben. Die Entführerin achtmonatiger Zwillinge tritt im Fernsehen auf: Sie fordert nicht etwa Lösegeld, sondern verfolgt einen viel größeren Plan. Viel früher, im Berlin des Jahres 1904, muss</w:t>
            </w:r>
            <w:r w:rsidR="0001120B">
              <w:rPr>
                <w:lang w:val="de-CH"/>
              </w:rPr>
              <w:t xml:space="preserve"> Kriminalassistent Ernst Gennat</w:t>
            </w:r>
            <w:r w:rsidRPr="004A5579">
              <w:rPr>
                <w:lang w:val="de-CH"/>
              </w:rPr>
              <w:t xml:space="preserve"> der erste Fall der späteren Polizeilegende. Viel später, im Jahr 2043, ermittelt Kommissar Stanislav Pils in einem Mord, der mittels genetisch veränderter Mücken begangen wurde – und muss sich eingestehen, dass Maschinen die liebenswerteren Menschen sind. Am Ende steht ein großes Geheimnis, das alles miteinander verbindet</w:t>
            </w:r>
          </w:p>
        </w:tc>
      </w:tr>
    </w:tbl>
    <w:p w:rsidR="00016283" w:rsidRPr="001E2276" w:rsidRDefault="00016283">
      <w:pPr>
        <w:rPr>
          <w:rFonts w:cstheme="majorHAnsi"/>
          <w:lang w:val="de-CH"/>
        </w:rPr>
      </w:pPr>
    </w:p>
    <w:sectPr w:rsidR="00016283" w:rsidRPr="001E2276"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801" w:rsidRDefault="008B6801" w:rsidP="00D66F75">
      <w:r>
        <w:separator/>
      </w:r>
    </w:p>
  </w:endnote>
  <w:endnote w:type="continuationSeparator" w:id="1">
    <w:p w:rsidR="008B6801" w:rsidRDefault="008B6801"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801" w:rsidRDefault="008B6801" w:rsidP="00D66F75">
      <w:r>
        <w:separator/>
      </w:r>
    </w:p>
  </w:footnote>
  <w:footnote w:type="continuationSeparator" w:id="1">
    <w:p w:rsidR="008B6801" w:rsidRDefault="008B6801"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522F"/>
    <w:rsid w:val="00005D15"/>
    <w:rsid w:val="0000609B"/>
    <w:rsid w:val="000063C1"/>
    <w:rsid w:val="0000640F"/>
    <w:rsid w:val="00006B47"/>
    <w:rsid w:val="000101FB"/>
    <w:rsid w:val="0001120B"/>
    <w:rsid w:val="00011CBB"/>
    <w:rsid w:val="00011D1F"/>
    <w:rsid w:val="0001221C"/>
    <w:rsid w:val="00012716"/>
    <w:rsid w:val="000152EA"/>
    <w:rsid w:val="0001554D"/>
    <w:rsid w:val="00015889"/>
    <w:rsid w:val="00016283"/>
    <w:rsid w:val="00016CA8"/>
    <w:rsid w:val="00017AA2"/>
    <w:rsid w:val="00021D40"/>
    <w:rsid w:val="00022C33"/>
    <w:rsid w:val="00023F54"/>
    <w:rsid w:val="00025C62"/>
    <w:rsid w:val="00025CBA"/>
    <w:rsid w:val="00026362"/>
    <w:rsid w:val="00027349"/>
    <w:rsid w:val="00027464"/>
    <w:rsid w:val="000277EF"/>
    <w:rsid w:val="00027E87"/>
    <w:rsid w:val="0003078A"/>
    <w:rsid w:val="00030977"/>
    <w:rsid w:val="0003221A"/>
    <w:rsid w:val="0003528A"/>
    <w:rsid w:val="0003561D"/>
    <w:rsid w:val="00035CD3"/>
    <w:rsid w:val="00036611"/>
    <w:rsid w:val="00040345"/>
    <w:rsid w:val="000444DB"/>
    <w:rsid w:val="00044CD0"/>
    <w:rsid w:val="00045735"/>
    <w:rsid w:val="00045A4F"/>
    <w:rsid w:val="0004628B"/>
    <w:rsid w:val="00050598"/>
    <w:rsid w:val="00051493"/>
    <w:rsid w:val="0005181F"/>
    <w:rsid w:val="0005249C"/>
    <w:rsid w:val="000532B7"/>
    <w:rsid w:val="000537AB"/>
    <w:rsid w:val="000565CB"/>
    <w:rsid w:val="00061DA2"/>
    <w:rsid w:val="00063282"/>
    <w:rsid w:val="00063609"/>
    <w:rsid w:val="00063820"/>
    <w:rsid w:val="00063FA1"/>
    <w:rsid w:val="00064EA9"/>
    <w:rsid w:val="00067963"/>
    <w:rsid w:val="00067C97"/>
    <w:rsid w:val="00070B73"/>
    <w:rsid w:val="00070F71"/>
    <w:rsid w:val="000715AF"/>
    <w:rsid w:val="00075094"/>
    <w:rsid w:val="00077430"/>
    <w:rsid w:val="00081476"/>
    <w:rsid w:val="00081846"/>
    <w:rsid w:val="00081FEB"/>
    <w:rsid w:val="00082BF4"/>
    <w:rsid w:val="00083601"/>
    <w:rsid w:val="00084C75"/>
    <w:rsid w:val="00084D2F"/>
    <w:rsid w:val="00085FDB"/>
    <w:rsid w:val="00086984"/>
    <w:rsid w:val="00087253"/>
    <w:rsid w:val="000877AC"/>
    <w:rsid w:val="00093877"/>
    <w:rsid w:val="00093EC6"/>
    <w:rsid w:val="0009557E"/>
    <w:rsid w:val="00095F94"/>
    <w:rsid w:val="00096E5E"/>
    <w:rsid w:val="000A01C4"/>
    <w:rsid w:val="000A06C1"/>
    <w:rsid w:val="000A1385"/>
    <w:rsid w:val="000A1E05"/>
    <w:rsid w:val="000A2BE4"/>
    <w:rsid w:val="000A3502"/>
    <w:rsid w:val="000A3988"/>
    <w:rsid w:val="000A496B"/>
    <w:rsid w:val="000A4977"/>
    <w:rsid w:val="000A5534"/>
    <w:rsid w:val="000A6708"/>
    <w:rsid w:val="000A6AFF"/>
    <w:rsid w:val="000B0432"/>
    <w:rsid w:val="000B1375"/>
    <w:rsid w:val="000B1454"/>
    <w:rsid w:val="000B24AD"/>
    <w:rsid w:val="000B2EBC"/>
    <w:rsid w:val="000B6123"/>
    <w:rsid w:val="000B6320"/>
    <w:rsid w:val="000B6DFC"/>
    <w:rsid w:val="000B6E50"/>
    <w:rsid w:val="000B70F8"/>
    <w:rsid w:val="000C06FE"/>
    <w:rsid w:val="000C1736"/>
    <w:rsid w:val="000C1BA9"/>
    <w:rsid w:val="000C4134"/>
    <w:rsid w:val="000C56E0"/>
    <w:rsid w:val="000C58BD"/>
    <w:rsid w:val="000C705E"/>
    <w:rsid w:val="000C7A46"/>
    <w:rsid w:val="000D016F"/>
    <w:rsid w:val="000D340B"/>
    <w:rsid w:val="000D44F9"/>
    <w:rsid w:val="000D5B49"/>
    <w:rsid w:val="000E0A22"/>
    <w:rsid w:val="000E15F8"/>
    <w:rsid w:val="000E388F"/>
    <w:rsid w:val="000E3A8B"/>
    <w:rsid w:val="000E5BB0"/>
    <w:rsid w:val="000E61DA"/>
    <w:rsid w:val="000E6A19"/>
    <w:rsid w:val="000E7971"/>
    <w:rsid w:val="000E7F90"/>
    <w:rsid w:val="000F06AD"/>
    <w:rsid w:val="000F1168"/>
    <w:rsid w:val="000F2953"/>
    <w:rsid w:val="000F6A15"/>
    <w:rsid w:val="001000A9"/>
    <w:rsid w:val="0010556D"/>
    <w:rsid w:val="00105E7D"/>
    <w:rsid w:val="001074AE"/>
    <w:rsid w:val="00107E6A"/>
    <w:rsid w:val="00110B37"/>
    <w:rsid w:val="001112DD"/>
    <w:rsid w:val="001115E3"/>
    <w:rsid w:val="00114525"/>
    <w:rsid w:val="00114F52"/>
    <w:rsid w:val="0011586A"/>
    <w:rsid w:val="00116592"/>
    <w:rsid w:val="00117A81"/>
    <w:rsid w:val="00120C92"/>
    <w:rsid w:val="00120D94"/>
    <w:rsid w:val="00121CDC"/>
    <w:rsid w:val="00123A24"/>
    <w:rsid w:val="001260AF"/>
    <w:rsid w:val="00126962"/>
    <w:rsid w:val="00126D33"/>
    <w:rsid w:val="00127BC6"/>
    <w:rsid w:val="00127EEE"/>
    <w:rsid w:val="00130EB0"/>
    <w:rsid w:val="0013133B"/>
    <w:rsid w:val="00133612"/>
    <w:rsid w:val="00134F7F"/>
    <w:rsid w:val="00136A95"/>
    <w:rsid w:val="00140777"/>
    <w:rsid w:val="00141263"/>
    <w:rsid w:val="00141B84"/>
    <w:rsid w:val="00141D75"/>
    <w:rsid w:val="00141DC2"/>
    <w:rsid w:val="00142C36"/>
    <w:rsid w:val="001432A6"/>
    <w:rsid w:val="00144097"/>
    <w:rsid w:val="001447B9"/>
    <w:rsid w:val="00147373"/>
    <w:rsid w:val="00147796"/>
    <w:rsid w:val="00147EBE"/>
    <w:rsid w:val="00150D55"/>
    <w:rsid w:val="00151B51"/>
    <w:rsid w:val="0015483E"/>
    <w:rsid w:val="00156181"/>
    <w:rsid w:val="001565A1"/>
    <w:rsid w:val="00156B47"/>
    <w:rsid w:val="001571E3"/>
    <w:rsid w:val="00157909"/>
    <w:rsid w:val="00157B44"/>
    <w:rsid w:val="00163C6D"/>
    <w:rsid w:val="0017070B"/>
    <w:rsid w:val="001712D5"/>
    <w:rsid w:val="00173775"/>
    <w:rsid w:val="001749B4"/>
    <w:rsid w:val="00183485"/>
    <w:rsid w:val="00183774"/>
    <w:rsid w:val="00184A0A"/>
    <w:rsid w:val="00184C2B"/>
    <w:rsid w:val="00184CD8"/>
    <w:rsid w:val="0018507D"/>
    <w:rsid w:val="0018689C"/>
    <w:rsid w:val="001875A5"/>
    <w:rsid w:val="001905C3"/>
    <w:rsid w:val="00191269"/>
    <w:rsid w:val="00192EA4"/>
    <w:rsid w:val="00193243"/>
    <w:rsid w:val="00193FB0"/>
    <w:rsid w:val="001A6F7D"/>
    <w:rsid w:val="001A78DD"/>
    <w:rsid w:val="001B08A9"/>
    <w:rsid w:val="001B26F1"/>
    <w:rsid w:val="001B2B68"/>
    <w:rsid w:val="001B78FE"/>
    <w:rsid w:val="001B7BCE"/>
    <w:rsid w:val="001C001B"/>
    <w:rsid w:val="001C1D84"/>
    <w:rsid w:val="001C28BD"/>
    <w:rsid w:val="001C3C71"/>
    <w:rsid w:val="001C485E"/>
    <w:rsid w:val="001C557A"/>
    <w:rsid w:val="001C7207"/>
    <w:rsid w:val="001D0431"/>
    <w:rsid w:val="001D1839"/>
    <w:rsid w:val="001D2DBB"/>
    <w:rsid w:val="001D3020"/>
    <w:rsid w:val="001D36C8"/>
    <w:rsid w:val="001D4B96"/>
    <w:rsid w:val="001D54FF"/>
    <w:rsid w:val="001D743F"/>
    <w:rsid w:val="001D7D11"/>
    <w:rsid w:val="001E0FE9"/>
    <w:rsid w:val="001E1CA9"/>
    <w:rsid w:val="001E2276"/>
    <w:rsid w:val="001E42AA"/>
    <w:rsid w:val="001F0C26"/>
    <w:rsid w:val="001F1217"/>
    <w:rsid w:val="001F2744"/>
    <w:rsid w:val="001F40A4"/>
    <w:rsid w:val="001F48B9"/>
    <w:rsid w:val="001F60B1"/>
    <w:rsid w:val="001F6F8E"/>
    <w:rsid w:val="00200699"/>
    <w:rsid w:val="00200D2F"/>
    <w:rsid w:val="00200DEC"/>
    <w:rsid w:val="00200F3B"/>
    <w:rsid w:val="00200FD8"/>
    <w:rsid w:val="00201396"/>
    <w:rsid w:val="0020175F"/>
    <w:rsid w:val="002024B8"/>
    <w:rsid w:val="00202F31"/>
    <w:rsid w:val="00203A4A"/>
    <w:rsid w:val="00203CB9"/>
    <w:rsid w:val="002046FE"/>
    <w:rsid w:val="00206BD9"/>
    <w:rsid w:val="002075D3"/>
    <w:rsid w:val="00213081"/>
    <w:rsid w:val="00216645"/>
    <w:rsid w:val="002221C7"/>
    <w:rsid w:val="00222556"/>
    <w:rsid w:val="00222813"/>
    <w:rsid w:val="00224284"/>
    <w:rsid w:val="002268F7"/>
    <w:rsid w:val="00227508"/>
    <w:rsid w:val="00227C68"/>
    <w:rsid w:val="00230654"/>
    <w:rsid w:val="002308BB"/>
    <w:rsid w:val="002323F8"/>
    <w:rsid w:val="00235286"/>
    <w:rsid w:val="00235D31"/>
    <w:rsid w:val="00235E11"/>
    <w:rsid w:val="00235E5E"/>
    <w:rsid w:val="0023661A"/>
    <w:rsid w:val="0023699E"/>
    <w:rsid w:val="00240E76"/>
    <w:rsid w:val="00240EE4"/>
    <w:rsid w:val="00245344"/>
    <w:rsid w:val="00247272"/>
    <w:rsid w:val="002536A6"/>
    <w:rsid w:val="0025797D"/>
    <w:rsid w:val="00261542"/>
    <w:rsid w:val="00261B6B"/>
    <w:rsid w:val="00262F48"/>
    <w:rsid w:val="00267E46"/>
    <w:rsid w:val="00270E0A"/>
    <w:rsid w:val="00271B17"/>
    <w:rsid w:val="00272357"/>
    <w:rsid w:val="002728F0"/>
    <w:rsid w:val="00272C2C"/>
    <w:rsid w:val="002735DE"/>
    <w:rsid w:val="00275320"/>
    <w:rsid w:val="00281B89"/>
    <w:rsid w:val="00283D8B"/>
    <w:rsid w:val="00284BF2"/>
    <w:rsid w:val="002859A4"/>
    <w:rsid w:val="00285A2E"/>
    <w:rsid w:val="00285E20"/>
    <w:rsid w:val="00285FD2"/>
    <w:rsid w:val="0028610F"/>
    <w:rsid w:val="00286627"/>
    <w:rsid w:val="00287BE6"/>
    <w:rsid w:val="00290A3D"/>
    <w:rsid w:val="00290D1A"/>
    <w:rsid w:val="00291637"/>
    <w:rsid w:val="00292D75"/>
    <w:rsid w:val="002951B3"/>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436C"/>
    <w:rsid w:val="002B49DF"/>
    <w:rsid w:val="002B4E84"/>
    <w:rsid w:val="002B6C05"/>
    <w:rsid w:val="002B6D81"/>
    <w:rsid w:val="002C133E"/>
    <w:rsid w:val="002C1E04"/>
    <w:rsid w:val="002C304B"/>
    <w:rsid w:val="002C3C56"/>
    <w:rsid w:val="002C3DDE"/>
    <w:rsid w:val="002C4C0B"/>
    <w:rsid w:val="002C5256"/>
    <w:rsid w:val="002C6300"/>
    <w:rsid w:val="002C7C9C"/>
    <w:rsid w:val="002C7E5B"/>
    <w:rsid w:val="002D19EE"/>
    <w:rsid w:val="002D607C"/>
    <w:rsid w:val="002D6410"/>
    <w:rsid w:val="002E0344"/>
    <w:rsid w:val="002E14D5"/>
    <w:rsid w:val="002E15C0"/>
    <w:rsid w:val="002E23B1"/>
    <w:rsid w:val="002E4D70"/>
    <w:rsid w:val="002E52B2"/>
    <w:rsid w:val="002E55CE"/>
    <w:rsid w:val="002E7122"/>
    <w:rsid w:val="002E7A23"/>
    <w:rsid w:val="002F0466"/>
    <w:rsid w:val="002F0D61"/>
    <w:rsid w:val="002F1F86"/>
    <w:rsid w:val="002F222B"/>
    <w:rsid w:val="002F420E"/>
    <w:rsid w:val="002F464E"/>
    <w:rsid w:val="002F5704"/>
    <w:rsid w:val="002F5E69"/>
    <w:rsid w:val="002F5FED"/>
    <w:rsid w:val="002F6A1A"/>
    <w:rsid w:val="00300858"/>
    <w:rsid w:val="003017E9"/>
    <w:rsid w:val="00301C8E"/>
    <w:rsid w:val="0030365D"/>
    <w:rsid w:val="00304FD0"/>
    <w:rsid w:val="00305890"/>
    <w:rsid w:val="003076DA"/>
    <w:rsid w:val="003101ED"/>
    <w:rsid w:val="00310911"/>
    <w:rsid w:val="00311052"/>
    <w:rsid w:val="00311109"/>
    <w:rsid w:val="00311F8A"/>
    <w:rsid w:val="00314080"/>
    <w:rsid w:val="003142E2"/>
    <w:rsid w:val="003143B7"/>
    <w:rsid w:val="003160C7"/>
    <w:rsid w:val="0031667D"/>
    <w:rsid w:val="00316699"/>
    <w:rsid w:val="003205D3"/>
    <w:rsid w:val="003219AA"/>
    <w:rsid w:val="003223FA"/>
    <w:rsid w:val="0032245E"/>
    <w:rsid w:val="003225A1"/>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A57"/>
    <w:rsid w:val="00336F81"/>
    <w:rsid w:val="0033704D"/>
    <w:rsid w:val="003421F9"/>
    <w:rsid w:val="00345340"/>
    <w:rsid w:val="00345750"/>
    <w:rsid w:val="00347444"/>
    <w:rsid w:val="00350AC6"/>
    <w:rsid w:val="003517F5"/>
    <w:rsid w:val="00351CE8"/>
    <w:rsid w:val="003521E8"/>
    <w:rsid w:val="00352C02"/>
    <w:rsid w:val="00354D31"/>
    <w:rsid w:val="003555DA"/>
    <w:rsid w:val="003568FB"/>
    <w:rsid w:val="00357E6F"/>
    <w:rsid w:val="00363931"/>
    <w:rsid w:val="0036428A"/>
    <w:rsid w:val="00364E24"/>
    <w:rsid w:val="00366BFE"/>
    <w:rsid w:val="00371E97"/>
    <w:rsid w:val="00374F4C"/>
    <w:rsid w:val="00375545"/>
    <w:rsid w:val="00376242"/>
    <w:rsid w:val="00376753"/>
    <w:rsid w:val="00377168"/>
    <w:rsid w:val="00377640"/>
    <w:rsid w:val="0038118E"/>
    <w:rsid w:val="003816D7"/>
    <w:rsid w:val="003817AE"/>
    <w:rsid w:val="00381A49"/>
    <w:rsid w:val="00382E3F"/>
    <w:rsid w:val="00385BDF"/>
    <w:rsid w:val="00386ECB"/>
    <w:rsid w:val="00386F3C"/>
    <w:rsid w:val="003915DA"/>
    <w:rsid w:val="00391E73"/>
    <w:rsid w:val="00394A35"/>
    <w:rsid w:val="003951E3"/>
    <w:rsid w:val="00397C3B"/>
    <w:rsid w:val="003A04C8"/>
    <w:rsid w:val="003A34AE"/>
    <w:rsid w:val="003A4EB4"/>
    <w:rsid w:val="003A5AD1"/>
    <w:rsid w:val="003A7017"/>
    <w:rsid w:val="003B1698"/>
    <w:rsid w:val="003B274C"/>
    <w:rsid w:val="003B2E7C"/>
    <w:rsid w:val="003B4047"/>
    <w:rsid w:val="003B59C8"/>
    <w:rsid w:val="003C17CB"/>
    <w:rsid w:val="003C1A5D"/>
    <w:rsid w:val="003C1B89"/>
    <w:rsid w:val="003C1DB0"/>
    <w:rsid w:val="003C1E18"/>
    <w:rsid w:val="003C2F10"/>
    <w:rsid w:val="003C5259"/>
    <w:rsid w:val="003C5DD7"/>
    <w:rsid w:val="003C6A81"/>
    <w:rsid w:val="003C78F9"/>
    <w:rsid w:val="003D2627"/>
    <w:rsid w:val="003D33B0"/>
    <w:rsid w:val="003E0A72"/>
    <w:rsid w:val="003E0E16"/>
    <w:rsid w:val="003E2384"/>
    <w:rsid w:val="003E5148"/>
    <w:rsid w:val="003E52CE"/>
    <w:rsid w:val="003E7216"/>
    <w:rsid w:val="003F03D4"/>
    <w:rsid w:val="003F1E24"/>
    <w:rsid w:val="003F2FA1"/>
    <w:rsid w:val="003F463C"/>
    <w:rsid w:val="003F7B70"/>
    <w:rsid w:val="00401DC1"/>
    <w:rsid w:val="00401E51"/>
    <w:rsid w:val="00407B43"/>
    <w:rsid w:val="00407FF5"/>
    <w:rsid w:val="004111CD"/>
    <w:rsid w:val="00412E95"/>
    <w:rsid w:val="00414021"/>
    <w:rsid w:val="00415739"/>
    <w:rsid w:val="00416198"/>
    <w:rsid w:val="004164BD"/>
    <w:rsid w:val="00420766"/>
    <w:rsid w:val="00420EEC"/>
    <w:rsid w:val="004235A7"/>
    <w:rsid w:val="00424CAC"/>
    <w:rsid w:val="00426E14"/>
    <w:rsid w:val="004276C1"/>
    <w:rsid w:val="00427BEB"/>
    <w:rsid w:val="00430526"/>
    <w:rsid w:val="00432F27"/>
    <w:rsid w:val="00434099"/>
    <w:rsid w:val="004344D5"/>
    <w:rsid w:val="00435E9B"/>
    <w:rsid w:val="0043608B"/>
    <w:rsid w:val="0043638C"/>
    <w:rsid w:val="004368EF"/>
    <w:rsid w:val="00436E23"/>
    <w:rsid w:val="00440C76"/>
    <w:rsid w:val="00442734"/>
    <w:rsid w:val="00442A90"/>
    <w:rsid w:val="00444120"/>
    <w:rsid w:val="004445CE"/>
    <w:rsid w:val="004459AD"/>
    <w:rsid w:val="0044688C"/>
    <w:rsid w:val="0044744B"/>
    <w:rsid w:val="00450D14"/>
    <w:rsid w:val="00452192"/>
    <w:rsid w:val="00454BE7"/>
    <w:rsid w:val="0045515C"/>
    <w:rsid w:val="00456F4C"/>
    <w:rsid w:val="00457CA0"/>
    <w:rsid w:val="00461AD5"/>
    <w:rsid w:val="00463B93"/>
    <w:rsid w:val="004668DD"/>
    <w:rsid w:val="00467005"/>
    <w:rsid w:val="00471586"/>
    <w:rsid w:val="00471E4E"/>
    <w:rsid w:val="0047243C"/>
    <w:rsid w:val="00474A3B"/>
    <w:rsid w:val="0047592D"/>
    <w:rsid w:val="0047655B"/>
    <w:rsid w:val="00481599"/>
    <w:rsid w:val="00483F7B"/>
    <w:rsid w:val="004847FA"/>
    <w:rsid w:val="0048583C"/>
    <w:rsid w:val="00485FE3"/>
    <w:rsid w:val="00487C79"/>
    <w:rsid w:val="00490DD3"/>
    <w:rsid w:val="00491AD5"/>
    <w:rsid w:val="00491D5C"/>
    <w:rsid w:val="00492564"/>
    <w:rsid w:val="0049302D"/>
    <w:rsid w:val="00493345"/>
    <w:rsid w:val="004945A3"/>
    <w:rsid w:val="00494F61"/>
    <w:rsid w:val="004A08EC"/>
    <w:rsid w:val="004A09D8"/>
    <w:rsid w:val="004A0DB3"/>
    <w:rsid w:val="004A2B8A"/>
    <w:rsid w:val="004A534B"/>
    <w:rsid w:val="004A5579"/>
    <w:rsid w:val="004A5B84"/>
    <w:rsid w:val="004B15D4"/>
    <w:rsid w:val="004B2B36"/>
    <w:rsid w:val="004B3458"/>
    <w:rsid w:val="004B4AF5"/>
    <w:rsid w:val="004B5D24"/>
    <w:rsid w:val="004C007D"/>
    <w:rsid w:val="004C165C"/>
    <w:rsid w:val="004C1700"/>
    <w:rsid w:val="004C5F6E"/>
    <w:rsid w:val="004C694A"/>
    <w:rsid w:val="004D15C6"/>
    <w:rsid w:val="004D1E53"/>
    <w:rsid w:val="004D389E"/>
    <w:rsid w:val="004D42E5"/>
    <w:rsid w:val="004D6A67"/>
    <w:rsid w:val="004D6FCD"/>
    <w:rsid w:val="004D724A"/>
    <w:rsid w:val="004D7D7F"/>
    <w:rsid w:val="004E16DB"/>
    <w:rsid w:val="004E1727"/>
    <w:rsid w:val="004E5CB7"/>
    <w:rsid w:val="004E6CC0"/>
    <w:rsid w:val="004E6D51"/>
    <w:rsid w:val="004F7D93"/>
    <w:rsid w:val="00502158"/>
    <w:rsid w:val="00502564"/>
    <w:rsid w:val="00502566"/>
    <w:rsid w:val="005028DA"/>
    <w:rsid w:val="00502B50"/>
    <w:rsid w:val="00505B51"/>
    <w:rsid w:val="005065E2"/>
    <w:rsid w:val="00513EB9"/>
    <w:rsid w:val="00514016"/>
    <w:rsid w:val="005154EF"/>
    <w:rsid w:val="0051597D"/>
    <w:rsid w:val="00516BF5"/>
    <w:rsid w:val="005200FE"/>
    <w:rsid w:val="005201D9"/>
    <w:rsid w:val="00520A6F"/>
    <w:rsid w:val="00521579"/>
    <w:rsid w:val="00525387"/>
    <w:rsid w:val="00525F20"/>
    <w:rsid w:val="0052634F"/>
    <w:rsid w:val="005308C2"/>
    <w:rsid w:val="005317E4"/>
    <w:rsid w:val="00532428"/>
    <w:rsid w:val="005347E5"/>
    <w:rsid w:val="005372BA"/>
    <w:rsid w:val="00537B2E"/>
    <w:rsid w:val="005402A8"/>
    <w:rsid w:val="00540423"/>
    <w:rsid w:val="00541737"/>
    <w:rsid w:val="005419AB"/>
    <w:rsid w:val="00542315"/>
    <w:rsid w:val="00542AA8"/>
    <w:rsid w:val="005434F2"/>
    <w:rsid w:val="005450D4"/>
    <w:rsid w:val="0054732D"/>
    <w:rsid w:val="00547BA8"/>
    <w:rsid w:val="005500FA"/>
    <w:rsid w:val="00550F14"/>
    <w:rsid w:val="0055196F"/>
    <w:rsid w:val="005536A8"/>
    <w:rsid w:val="00556D58"/>
    <w:rsid w:val="00557BE6"/>
    <w:rsid w:val="00561BCA"/>
    <w:rsid w:val="005624C6"/>
    <w:rsid w:val="00564257"/>
    <w:rsid w:val="00564424"/>
    <w:rsid w:val="00566DC6"/>
    <w:rsid w:val="00571829"/>
    <w:rsid w:val="00571CAF"/>
    <w:rsid w:val="00571FC3"/>
    <w:rsid w:val="005720FF"/>
    <w:rsid w:val="00572899"/>
    <w:rsid w:val="005736EB"/>
    <w:rsid w:val="005744DD"/>
    <w:rsid w:val="0057629D"/>
    <w:rsid w:val="005770F4"/>
    <w:rsid w:val="0057752A"/>
    <w:rsid w:val="005808E0"/>
    <w:rsid w:val="005819B0"/>
    <w:rsid w:val="00581E17"/>
    <w:rsid w:val="005830BD"/>
    <w:rsid w:val="00583673"/>
    <w:rsid w:val="0058376E"/>
    <w:rsid w:val="005847F6"/>
    <w:rsid w:val="005908FF"/>
    <w:rsid w:val="00590C55"/>
    <w:rsid w:val="00594B29"/>
    <w:rsid w:val="00595B53"/>
    <w:rsid w:val="00597B8B"/>
    <w:rsid w:val="005A1022"/>
    <w:rsid w:val="005A27A4"/>
    <w:rsid w:val="005A457B"/>
    <w:rsid w:val="005A6BB6"/>
    <w:rsid w:val="005B0D51"/>
    <w:rsid w:val="005B103E"/>
    <w:rsid w:val="005B183C"/>
    <w:rsid w:val="005B20CB"/>
    <w:rsid w:val="005B284E"/>
    <w:rsid w:val="005B4C2F"/>
    <w:rsid w:val="005B564D"/>
    <w:rsid w:val="005B6AEB"/>
    <w:rsid w:val="005C02AC"/>
    <w:rsid w:val="005C150D"/>
    <w:rsid w:val="005C186C"/>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A69"/>
    <w:rsid w:val="005E3AA6"/>
    <w:rsid w:val="005E3AAF"/>
    <w:rsid w:val="005E3C41"/>
    <w:rsid w:val="005E489E"/>
    <w:rsid w:val="005E69CB"/>
    <w:rsid w:val="005F0C1A"/>
    <w:rsid w:val="005F1C42"/>
    <w:rsid w:val="005F2F07"/>
    <w:rsid w:val="005F3EA0"/>
    <w:rsid w:val="005F4FAB"/>
    <w:rsid w:val="005F67C8"/>
    <w:rsid w:val="00600296"/>
    <w:rsid w:val="00601E62"/>
    <w:rsid w:val="006021C5"/>
    <w:rsid w:val="00603488"/>
    <w:rsid w:val="00603C88"/>
    <w:rsid w:val="00604C36"/>
    <w:rsid w:val="0060604F"/>
    <w:rsid w:val="00606B96"/>
    <w:rsid w:val="006075D6"/>
    <w:rsid w:val="0061004D"/>
    <w:rsid w:val="006133B1"/>
    <w:rsid w:val="00615024"/>
    <w:rsid w:val="00617B41"/>
    <w:rsid w:val="006228D4"/>
    <w:rsid w:val="00626762"/>
    <w:rsid w:val="00627F01"/>
    <w:rsid w:val="00630EBF"/>
    <w:rsid w:val="0063169E"/>
    <w:rsid w:val="00631B34"/>
    <w:rsid w:val="00632799"/>
    <w:rsid w:val="00633DB0"/>
    <w:rsid w:val="00634753"/>
    <w:rsid w:val="00634AFB"/>
    <w:rsid w:val="006353BB"/>
    <w:rsid w:val="006356A4"/>
    <w:rsid w:val="0063798E"/>
    <w:rsid w:val="00637A5E"/>
    <w:rsid w:val="00640272"/>
    <w:rsid w:val="00641B4B"/>
    <w:rsid w:val="00641BFF"/>
    <w:rsid w:val="00642DC0"/>
    <w:rsid w:val="00643047"/>
    <w:rsid w:val="00645446"/>
    <w:rsid w:val="00645742"/>
    <w:rsid w:val="00650DF2"/>
    <w:rsid w:val="00653AAD"/>
    <w:rsid w:val="00654543"/>
    <w:rsid w:val="00656A09"/>
    <w:rsid w:val="006571B1"/>
    <w:rsid w:val="00657B8B"/>
    <w:rsid w:val="00657DAE"/>
    <w:rsid w:val="00660357"/>
    <w:rsid w:val="006604A0"/>
    <w:rsid w:val="006623F2"/>
    <w:rsid w:val="006657F4"/>
    <w:rsid w:val="00666FD5"/>
    <w:rsid w:val="00667141"/>
    <w:rsid w:val="00667989"/>
    <w:rsid w:val="00670E58"/>
    <w:rsid w:val="00671659"/>
    <w:rsid w:val="006716BB"/>
    <w:rsid w:val="00672C44"/>
    <w:rsid w:val="00675B7F"/>
    <w:rsid w:val="00677DDF"/>
    <w:rsid w:val="00683D38"/>
    <w:rsid w:val="00684952"/>
    <w:rsid w:val="00684D21"/>
    <w:rsid w:val="00685C0A"/>
    <w:rsid w:val="0068656A"/>
    <w:rsid w:val="00687137"/>
    <w:rsid w:val="00687531"/>
    <w:rsid w:val="006877FB"/>
    <w:rsid w:val="006879A4"/>
    <w:rsid w:val="006933DD"/>
    <w:rsid w:val="0069362C"/>
    <w:rsid w:val="00694049"/>
    <w:rsid w:val="006A054E"/>
    <w:rsid w:val="006A1607"/>
    <w:rsid w:val="006A17A2"/>
    <w:rsid w:val="006A2F03"/>
    <w:rsid w:val="006A3BCE"/>
    <w:rsid w:val="006A5D50"/>
    <w:rsid w:val="006A6F6D"/>
    <w:rsid w:val="006B16C3"/>
    <w:rsid w:val="006B2A69"/>
    <w:rsid w:val="006B395B"/>
    <w:rsid w:val="006B5255"/>
    <w:rsid w:val="006B78DE"/>
    <w:rsid w:val="006C03F6"/>
    <w:rsid w:val="006C0469"/>
    <w:rsid w:val="006C4BE7"/>
    <w:rsid w:val="006C4E1A"/>
    <w:rsid w:val="006C5187"/>
    <w:rsid w:val="006C6548"/>
    <w:rsid w:val="006D04E9"/>
    <w:rsid w:val="006D07DF"/>
    <w:rsid w:val="006D13E3"/>
    <w:rsid w:val="006D2384"/>
    <w:rsid w:val="006D2BD0"/>
    <w:rsid w:val="006D66F3"/>
    <w:rsid w:val="006D698C"/>
    <w:rsid w:val="006E005A"/>
    <w:rsid w:val="006E05F0"/>
    <w:rsid w:val="006E5BD6"/>
    <w:rsid w:val="006E6279"/>
    <w:rsid w:val="006E735E"/>
    <w:rsid w:val="006F1CA9"/>
    <w:rsid w:val="006F2ED3"/>
    <w:rsid w:val="006F54C7"/>
    <w:rsid w:val="006F59F9"/>
    <w:rsid w:val="006F61CA"/>
    <w:rsid w:val="006F65D5"/>
    <w:rsid w:val="006F7ECF"/>
    <w:rsid w:val="00700331"/>
    <w:rsid w:val="00702C27"/>
    <w:rsid w:val="007039B6"/>
    <w:rsid w:val="00706509"/>
    <w:rsid w:val="00711A63"/>
    <w:rsid w:val="00712976"/>
    <w:rsid w:val="00723884"/>
    <w:rsid w:val="00723B09"/>
    <w:rsid w:val="00724D82"/>
    <w:rsid w:val="00726532"/>
    <w:rsid w:val="007270BF"/>
    <w:rsid w:val="00730EC6"/>
    <w:rsid w:val="0073102C"/>
    <w:rsid w:val="0073174D"/>
    <w:rsid w:val="007343D3"/>
    <w:rsid w:val="007345EB"/>
    <w:rsid w:val="0073570E"/>
    <w:rsid w:val="00735C78"/>
    <w:rsid w:val="00741E62"/>
    <w:rsid w:val="0074245E"/>
    <w:rsid w:val="0074366C"/>
    <w:rsid w:val="0074483C"/>
    <w:rsid w:val="00744A5A"/>
    <w:rsid w:val="00745EAD"/>
    <w:rsid w:val="00746A96"/>
    <w:rsid w:val="007472F6"/>
    <w:rsid w:val="00747BC4"/>
    <w:rsid w:val="00747DA2"/>
    <w:rsid w:val="00750365"/>
    <w:rsid w:val="00750A0E"/>
    <w:rsid w:val="007523A3"/>
    <w:rsid w:val="007544B3"/>
    <w:rsid w:val="00755D4D"/>
    <w:rsid w:val="00755F94"/>
    <w:rsid w:val="00756738"/>
    <w:rsid w:val="00757F96"/>
    <w:rsid w:val="007606E7"/>
    <w:rsid w:val="007608E9"/>
    <w:rsid w:val="0076142D"/>
    <w:rsid w:val="0076378D"/>
    <w:rsid w:val="00765D4F"/>
    <w:rsid w:val="007665D1"/>
    <w:rsid w:val="00770BE8"/>
    <w:rsid w:val="00770E5F"/>
    <w:rsid w:val="00770EDC"/>
    <w:rsid w:val="00771783"/>
    <w:rsid w:val="0077207B"/>
    <w:rsid w:val="0077289C"/>
    <w:rsid w:val="00772B15"/>
    <w:rsid w:val="00775B60"/>
    <w:rsid w:val="00775CC1"/>
    <w:rsid w:val="00782E91"/>
    <w:rsid w:val="00785748"/>
    <w:rsid w:val="00786597"/>
    <w:rsid w:val="00787529"/>
    <w:rsid w:val="007915BC"/>
    <w:rsid w:val="00792806"/>
    <w:rsid w:val="007928F7"/>
    <w:rsid w:val="00792D54"/>
    <w:rsid w:val="00793D06"/>
    <w:rsid w:val="00793F0B"/>
    <w:rsid w:val="00796764"/>
    <w:rsid w:val="00797165"/>
    <w:rsid w:val="007A11D9"/>
    <w:rsid w:val="007A3792"/>
    <w:rsid w:val="007A70E2"/>
    <w:rsid w:val="007B0266"/>
    <w:rsid w:val="007B0277"/>
    <w:rsid w:val="007B2D78"/>
    <w:rsid w:val="007B415E"/>
    <w:rsid w:val="007B49AC"/>
    <w:rsid w:val="007B61C1"/>
    <w:rsid w:val="007C11C3"/>
    <w:rsid w:val="007C134E"/>
    <w:rsid w:val="007C1D5F"/>
    <w:rsid w:val="007C332B"/>
    <w:rsid w:val="007D03A4"/>
    <w:rsid w:val="007D101C"/>
    <w:rsid w:val="007D1EEB"/>
    <w:rsid w:val="007D2389"/>
    <w:rsid w:val="007D3F4F"/>
    <w:rsid w:val="007D4670"/>
    <w:rsid w:val="007D49A5"/>
    <w:rsid w:val="007D5070"/>
    <w:rsid w:val="007D5290"/>
    <w:rsid w:val="007D6A70"/>
    <w:rsid w:val="007D74F3"/>
    <w:rsid w:val="007D784E"/>
    <w:rsid w:val="007E033B"/>
    <w:rsid w:val="007E065B"/>
    <w:rsid w:val="007E15D9"/>
    <w:rsid w:val="007E1D3B"/>
    <w:rsid w:val="007E2A36"/>
    <w:rsid w:val="007E35A3"/>
    <w:rsid w:val="007E3A0F"/>
    <w:rsid w:val="007E4550"/>
    <w:rsid w:val="007E4737"/>
    <w:rsid w:val="007E5B48"/>
    <w:rsid w:val="007E5D93"/>
    <w:rsid w:val="007F1218"/>
    <w:rsid w:val="007F1CEB"/>
    <w:rsid w:val="007F49B7"/>
    <w:rsid w:val="007F5322"/>
    <w:rsid w:val="007F5C82"/>
    <w:rsid w:val="007F6742"/>
    <w:rsid w:val="007F7756"/>
    <w:rsid w:val="008029F4"/>
    <w:rsid w:val="0080317E"/>
    <w:rsid w:val="008036B0"/>
    <w:rsid w:val="00803924"/>
    <w:rsid w:val="00805376"/>
    <w:rsid w:val="00807932"/>
    <w:rsid w:val="00807E11"/>
    <w:rsid w:val="00814359"/>
    <w:rsid w:val="00816123"/>
    <w:rsid w:val="00817A01"/>
    <w:rsid w:val="00820253"/>
    <w:rsid w:val="00820331"/>
    <w:rsid w:val="00820B97"/>
    <w:rsid w:val="0082255A"/>
    <w:rsid w:val="008225A9"/>
    <w:rsid w:val="00823282"/>
    <w:rsid w:val="00823CA6"/>
    <w:rsid w:val="0082413E"/>
    <w:rsid w:val="00824865"/>
    <w:rsid w:val="00824E7E"/>
    <w:rsid w:val="00827ED1"/>
    <w:rsid w:val="00830DB3"/>
    <w:rsid w:val="008310CA"/>
    <w:rsid w:val="00831893"/>
    <w:rsid w:val="00832C78"/>
    <w:rsid w:val="00833BA8"/>
    <w:rsid w:val="00835F3D"/>
    <w:rsid w:val="00837572"/>
    <w:rsid w:val="008404E1"/>
    <w:rsid w:val="00840F5D"/>
    <w:rsid w:val="00841395"/>
    <w:rsid w:val="008443A7"/>
    <w:rsid w:val="008461D5"/>
    <w:rsid w:val="008476B1"/>
    <w:rsid w:val="0085112F"/>
    <w:rsid w:val="0085129F"/>
    <w:rsid w:val="00853866"/>
    <w:rsid w:val="0085675E"/>
    <w:rsid w:val="008576F2"/>
    <w:rsid w:val="00857F77"/>
    <w:rsid w:val="008604DA"/>
    <w:rsid w:val="00860A97"/>
    <w:rsid w:val="008648EE"/>
    <w:rsid w:val="008668C3"/>
    <w:rsid w:val="008710F7"/>
    <w:rsid w:val="00872D96"/>
    <w:rsid w:val="008737EE"/>
    <w:rsid w:val="0087383C"/>
    <w:rsid w:val="008779BC"/>
    <w:rsid w:val="008808BC"/>
    <w:rsid w:val="00881ED1"/>
    <w:rsid w:val="00882571"/>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36F"/>
    <w:rsid w:val="008A2741"/>
    <w:rsid w:val="008A33EB"/>
    <w:rsid w:val="008A37E9"/>
    <w:rsid w:val="008A3ED2"/>
    <w:rsid w:val="008A4AEF"/>
    <w:rsid w:val="008A7D86"/>
    <w:rsid w:val="008B07BC"/>
    <w:rsid w:val="008B1437"/>
    <w:rsid w:val="008B301C"/>
    <w:rsid w:val="008B3A03"/>
    <w:rsid w:val="008B6801"/>
    <w:rsid w:val="008C05A2"/>
    <w:rsid w:val="008C316C"/>
    <w:rsid w:val="008C421A"/>
    <w:rsid w:val="008C5167"/>
    <w:rsid w:val="008C55F0"/>
    <w:rsid w:val="008C5C1C"/>
    <w:rsid w:val="008C744A"/>
    <w:rsid w:val="008D2028"/>
    <w:rsid w:val="008D3258"/>
    <w:rsid w:val="008D3489"/>
    <w:rsid w:val="008D6837"/>
    <w:rsid w:val="008E1AED"/>
    <w:rsid w:val="008E2310"/>
    <w:rsid w:val="008E2891"/>
    <w:rsid w:val="008E38C6"/>
    <w:rsid w:val="008E3C90"/>
    <w:rsid w:val="008E4048"/>
    <w:rsid w:val="008E4A30"/>
    <w:rsid w:val="008E4C0F"/>
    <w:rsid w:val="008E58F9"/>
    <w:rsid w:val="008E59AA"/>
    <w:rsid w:val="008E6721"/>
    <w:rsid w:val="008E725C"/>
    <w:rsid w:val="008F06A3"/>
    <w:rsid w:val="008F073A"/>
    <w:rsid w:val="008F0D5C"/>
    <w:rsid w:val="008F3392"/>
    <w:rsid w:val="008F4351"/>
    <w:rsid w:val="008F5485"/>
    <w:rsid w:val="008F5C49"/>
    <w:rsid w:val="008F6511"/>
    <w:rsid w:val="008F72A8"/>
    <w:rsid w:val="009001DC"/>
    <w:rsid w:val="009037E0"/>
    <w:rsid w:val="00906AA6"/>
    <w:rsid w:val="00907B1A"/>
    <w:rsid w:val="00911017"/>
    <w:rsid w:val="00911FC8"/>
    <w:rsid w:val="009126FB"/>
    <w:rsid w:val="00914234"/>
    <w:rsid w:val="00915A88"/>
    <w:rsid w:val="009210FD"/>
    <w:rsid w:val="0092171E"/>
    <w:rsid w:val="00922054"/>
    <w:rsid w:val="00922B43"/>
    <w:rsid w:val="00923F10"/>
    <w:rsid w:val="00924373"/>
    <w:rsid w:val="009258C5"/>
    <w:rsid w:val="00932DEF"/>
    <w:rsid w:val="00937903"/>
    <w:rsid w:val="0094090A"/>
    <w:rsid w:val="0094322F"/>
    <w:rsid w:val="00943CEC"/>
    <w:rsid w:val="0094433A"/>
    <w:rsid w:val="009450BE"/>
    <w:rsid w:val="00945633"/>
    <w:rsid w:val="00947625"/>
    <w:rsid w:val="00950146"/>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221E"/>
    <w:rsid w:val="00973DE9"/>
    <w:rsid w:val="009759D4"/>
    <w:rsid w:val="00975A67"/>
    <w:rsid w:val="00975DC9"/>
    <w:rsid w:val="00982412"/>
    <w:rsid w:val="009845F7"/>
    <w:rsid w:val="009866AD"/>
    <w:rsid w:val="00987CD9"/>
    <w:rsid w:val="009912B8"/>
    <w:rsid w:val="009918B5"/>
    <w:rsid w:val="0099237D"/>
    <w:rsid w:val="00992FFD"/>
    <w:rsid w:val="009934DE"/>
    <w:rsid w:val="0099530B"/>
    <w:rsid w:val="00996549"/>
    <w:rsid w:val="00996EB9"/>
    <w:rsid w:val="00997F7A"/>
    <w:rsid w:val="009A0AC3"/>
    <w:rsid w:val="009A11D6"/>
    <w:rsid w:val="009A15BD"/>
    <w:rsid w:val="009A33D5"/>
    <w:rsid w:val="009A3FF0"/>
    <w:rsid w:val="009A520F"/>
    <w:rsid w:val="009A577C"/>
    <w:rsid w:val="009A5FA4"/>
    <w:rsid w:val="009A6909"/>
    <w:rsid w:val="009B1E4D"/>
    <w:rsid w:val="009B24CC"/>
    <w:rsid w:val="009B2588"/>
    <w:rsid w:val="009B2660"/>
    <w:rsid w:val="009B41A3"/>
    <w:rsid w:val="009B4B9C"/>
    <w:rsid w:val="009B611B"/>
    <w:rsid w:val="009C1411"/>
    <w:rsid w:val="009C14FA"/>
    <w:rsid w:val="009C4FBA"/>
    <w:rsid w:val="009C7D88"/>
    <w:rsid w:val="009D092B"/>
    <w:rsid w:val="009D0CEF"/>
    <w:rsid w:val="009D0D72"/>
    <w:rsid w:val="009D10B4"/>
    <w:rsid w:val="009D1183"/>
    <w:rsid w:val="009D2362"/>
    <w:rsid w:val="009D36E1"/>
    <w:rsid w:val="009D5790"/>
    <w:rsid w:val="009D5BB1"/>
    <w:rsid w:val="009D5C04"/>
    <w:rsid w:val="009D68C7"/>
    <w:rsid w:val="009D7FA3"/>
    <w:rsid w:val="009E2E75"/>
    <w:rsid w:val="009E3BFB"/>
    <w:rsid w:val="009E4410"/>
    <w:rsid w:val="009E55E8"/>
    <w:rsid w:val="009E5B63"/>
    <w:rsid w:val="009E6DB4"/>
    <w:rsid w:val="009E6F1C"/>
    <w:rsid w:val="009F0AF5"/>
    <w:rsid w:val="009F24F6"/>
    <w:rsid w:val="009F33C9"/>
    <w:rsid w:val="009F4410"/>
    <w:rsid w:val="009F5BD2"/>
    <w:rsid w:val="009F60C9"/>
    <w:rsid w:val="009F786B"/>
    <w:rsid w:val="00A00809"/>
    <w:rsid w:val="00A00B38"/>
    <w:rsid w:val="00A02655"/>
    <w:rsid w:val="00A051A2"/>
    <w:rsid w:val="00A05548"/>
    <w:rsid w:val="00A05DB3"/>
    <w:rsid w:val="00A0716B"/>
    <w:rsid w:val="00A11D38"/>
    <w:rsid w:val="00A1397F"/>
    <w:rsid w:val="00A14959"/>
    <w:rsid w:val="00A1524E"/>
    <w:rsid w:val="00A15F0B"/>
    <w:rsid w:val="00A204DF"/>
    <w:rsid w:val="00A214BB"/>
    <w:rsid w:val="00A21666"/>
    <w:rsid w:val="00A21ADD"/>
    <w:rsid w:val="00A21CC7"/>
    <w:rsid w:val="00A241B5"/>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40155"/>
    <w:rsid w:val="00A405EF"/>
    <w:rsid w:val="00A410F3"/>
    <w:rsid w:val="00A43BCF"/>
    <w:rsid w:val="00A44405"/>
    <w:rsid w:val="00A4491D"/>
    <w:rsid w:val="00A456E9"/>
    <w:rsid w:val="00A46906"/>
    <w:rsid w:val="00A504F9"/>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D34"/>
    <w:rsid w:val="00A73F68"/>
    <w:rsid w:val="00A74C47"/>
    <w:rsid w:val="00A768CB"/>
    <w:rsid w:val="00A77034"/>
    <w:rsid w:val="00A777EE"/>
    <w:rsid w:val="00A80302"/>
    <w:rsid w:val="00A81224"/>
    <w:rsid w:val="00A821BC"/>
    <w:rsid w:val="00A825E1"/>
    <w:rsid w:val="00A82F79"/>
    <w:rsid w:val="00A85A75"/>
    <w:rsid w:val="00A86309"/>
    <w:rsid w:val="00A90882"/>
    <w:rsid w:val="00A91289"/>
    <w:rsid w:val="00A92BA0"/>
    <w:rsid w:val="00A93B13"/>
    <w:rsid w:val="00A945E1"/>
    <w:rsid w:val="00A94E31"/>
    <w:rsid w:val="00AA03D0"/>
    <w:rsid w:val="00AA103D"/>
    <w:rsid w:val="00AA1C6F"/>
    <w:rsid w:val="00AA25BA"/>
    <w:rsid w:val="00AA7D7D"/>
    <w:rsid w:val="00AB0A72"/>
    <w:rsid w:val="00AB3916"/>
    <w:rsid w:val="00AB409F"/>
    <w:rsid w:val="00AB41B7"/>
    <w:rsid w:val="00AB48E7"/>
    <w:rsid w:val="00AB4CE2"/>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D0"/>
    <w:rsid w:val="00AE0A10"/>
    <w:rsid w:val="00AE107F"/>
    <w:rsid w:val="00AE1C61"/>
    <w:rsid w:val="00AE3BB6"/>
    <w:rsid w:val="00AE3DD9"/>
    <w:rsid w:val="00AE4852"/>
    <w:rsid w:val="00AE4FE7"/>
    <w:rsid w:val="00AE55C2"/>
    <w:rsid w:val="00AE7A7E"/>
    <w:rsid w:val="00AF0838"/>
    <w:rsid w:val="00AF109E"/>
    <w:rsid w:val="00AF1D4B"/>
    <w:rsid w:val="00AF2B44"/>
    <w:rsid w:val="00AF3239"/>
    <w:rsid w:val="00AF3895"/>
    <w:rsid w:val="00AF39BC"/>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39A2"/>
    <w:rsid w:val="00B14F3C"/>
    <w:rsid w:val="00B14FA6"/>
    <w:rsid w:val="00B173B5"/>
    <w:rsid w:val="00B1759D"/>
    <w:rsid w:val="00B17944"/>
    <w:rsid w:val="00B209DB"/>
    <w:rsid w:val="00B20CEA"/>
    <w:rsid w:val="00B23E8B"/>
    <w:rsid w:val="00B2749C"/>
    <w:rsid w:val="00B30663"/>
    <w:rsid w:val="00B30748"/>
    <w:rsid w:val="00B343F5"/>
    <w:rsid w:val="00B34BE8"/>
    <w:rsid w:val="00B364D7"/>
    <w:rsid w:val="00B36800"/>
    <w:rsid w:val="00B40C7E"/>
    <w:rsid w:val="00B41258"/>
    <w:rsid w:val="00B412E3"/>
    <w:rsid w:val="00B414F1"/>
    <w:rsid w:val="00B42BAA"/>
    <w:rsid w:val="00B43C1A"/>
    <w:rsid w:val="00B43CD6"/>
    <w:rsid w:val="00B46077"/>
    <w:rsid w:val="00B46B95"/>
    <w:rsid w:val="00B46F67"/>
    <w:rsid w:val="00B470C4"/>
    <w:rsid w:val="00B47BB5"/>
    <w:rsid w:val="00B47F53"/>
    <w:rsid w:val="00B5235A"/>
    <w:rsid w:val="00B5360F"/>
    <w:rsid w:val="00B55890"/>
    <w:rsid w:val="00B60787"/>
    <w:rsid w:val="00B60811"/>
    <w:rsid w:val="00B62991"/>
    <w:rsid w:val="00B6309C"/>
    <w:rsid w:val="00B65716"/>
    <w:rsid w:val="00B666F1"/>
    <w:rsid w:val="00B675A9"/>
    <w:rsid w:val="00B71158"/>
    <w:rsid w:val="00B71AD7"/>
    <w:rsid w:val="00B71E3A"/>
    <w:rsid w:val="00B74377"/>
    <w:rsid w:val="00B75271"/>
    <w:rsid w:val="00B75754"/>
    <w:rsid w:val="00B75CF7"/>
    <w:rsid w:val="00B76F18"/>
    <w:rsid w:val="00B83415"/>
    <w:rsid w:val="00B83F57"/>
    <w:rsid w:val="00B85C81"/>
    <w:rsid w:val="00B86241"/>
    <w:rsid w:val="00B86843"/>
    <w:rsid w:val="00B902AD"/>
    <w:rsid w:val="00B90897"/>
    <w:rsid w:val="00B91C10"/>
    <w:rsid w:val="00B92630"/>
    <w:rsid w:val="00B928B0"/>
    <w:rsid w:val="00B92FAF"/>
    <w:rsid w:val="00B9468B"/>
    <w:rsid w:val="00B95FD9"/>
    <w:rsid w:val="00B97CA3"/>
    <w:rsid w:val="00BA011A"/>
    <w:rsid w:val="00BA1229"/>
    <w:rsid w:val="00BA25FC"/>
    <w:rsid w:val="00BA2CBA"/>
    <w:rsid w:val="00BA377B"/>
    <w:rsid w:val="00BA7A8D"/>
    <w:rsid w:val="00BB3006"/>
    <w:rsid w:val="00BB356A"/>
    <w:rsid w:val="00BB35B3"/>
    <w:rsid w:val="00BB3B94"/>
    <w:rsid w:val="00BB4AE9"/>
    <w:rsid w:val="00BB5340"/>
    <w:rsid w:val="00BB5548"/>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6955"/>
    <w:rsid w:val="00BC6D8C"/>
    <w:rsid w:val="00BC7177"/>
    <w:rsid w:val="00BD0007"/>
    <w:rsid w:val="00BD1E3E"/>
    <w:rsid w:val="00BD456E"/>
    <w:rsid w:val="00BD4D78"/>
    <w:rsid w:val="00BD66F2"/>
    <w:rsid w:val="00BD6D7A"/>
    <w:rsid w:val="00BD7367"/>
    <w:rsid w:val="00BE0024"/>
    <w:rsid w:val="00BE1224"/>
    <w:rsid w:val="00BE3E83"/>
    <w:rsid w:val="00BE52B8"/>
    <w:rsid w:val="00BE5E6F"/>
    <w:rsid w:val="00BE6483"/>
    <w:rsid w:val="00BE64D7"/>
    <w:rsid w:val="00BF0B8C"/>
    <w:rsid w:val="00BF2D0B"/>
    <w:rsid w:val="00BF4385"/>
    <w:rsid w:val="00BF4889"/>
    <w:rsid w:val="00BF52BB"/>
    <w:rsid w:val="00BF6407"/>
    <w:rsid w:val="00BF6E38"/>
    <w:rsid w:val="00BF7DF9"/>
    <w:rsid w:val="00C0022D"/>
    <w:rsid w:val="00C02819"/>
    <w:rsid w:val="00C0367C"/>
    <w:rsid w:val="00C03AD5"/>
    <w:rsid w:val="00C03EAD"/>
    <w:rsid w:val="00C07BE5"/>
    <w:rsid w:val="00C10B57"/>
    <w:rsid w:val="00C1108B"/>
    <w:rsid w:val="00C11EEC"/>
    <w:rsid w:val="00C1229A"/>
    <w:rsid w:val="00C1571B"/>
    <w:rsid w:val="00C15794"/>
    <w:rsid w:val="00C16606"/>
    <w:rsid w:val="00C17BED"/>
    <w:rsid w:val="00C17C3B"/>
    <w:rsid w:val="00C226A6"/>
    <w:rsid w:val="00C22C96"/>
    <w:rsid w:val="00C22FDB"/>
    <w:rsid w:val="00C246EC"/>
    <w:rsid w:val="00C2493E"/>
    <w:rsid w:val="00C260E9"/>
    <w:rsid w:val="00C26D80"/>
    <w:rsid w:val="00C27526"/>
    <w:rsid w:val="00C2770E"/>
    <w:rsid w:val="00C2772E"/>
    <w:rsid w:val="00C32A34"/>
    <w:rsid w:val="00C32BDE"/>
    <w:rsid w:val="00C330FE"/>
    <w:rsid w:val="00C36964"/>
    <w:rsid w:val="00C37174"/>
    <w:rsid w:val="00C411CC"/>
    <w:rsid w:val="00C42C1D"/>
    <w:rsid w:val="00C43DE8"/>
    <w:rsid w:val="00C44AFB"/>
    <w:rsid w:val="00C44B1E"/>
    <w:rsid w:val="00C50185"/>
    <w:rsid w:val="00C50917"/>
    <w:rsid w:val="00C53462"/>
    <w:rsid w:val="00C53A70"/>
    <w:rsid w:val="00C5531F"/>
    <w:rsid w:val="00C5621D"/>
    <w:rsid w:val="00C57328"/>
    <w:rsid w:val="00C57985"/>
    <w:rsid w:val="00C61B80"/>
    <w:rsid w:val="00C625D6"/>
    <w:rsid w:val="00C62B77"/>
    <w:rsid w:val="00C634D0"/>
    <w:rsid w:val="00C644AB"/>
    <w:rsid w:val="00C646A4"/>
    <w:rsid w:val="00C65176"/>
    <w:rsid w:val="00C65DFF"/>
    <w:rsid w:val="00C66C31"/>
    <w:rsid w:val="00C66EA3"/>
    <w:rsid w:val="00C6702B"/>
    <w:rsid w:val="00C72B5E"/>
    <w:rsid w:val="00C737EC"/>
    <w:rsid w:val="00C74ABE"/>
    <w:rsid w:val="00C74F72"/>
    <w:rsid w:val="00C76211"/>
    <w:rsid w:val="00C76A69"/>
    <w:rsid w:val="00C77C5F"/>
    <w:rsid w:val="00C803A5"/>
    <w:rsid w:val="00C81494"/>
    <w:rsid w:val="00C82F32"/>
    <w:rsid w:val="00C834B9"/>
    <w:rsid w:val="00C83D3F"/>
    <w:rsid w:val="00C85D2A"/>
    <w:rsid w:val="00C8664E"/>
    <w:rsid w:val="00C919BE"/>
    <w:rsid w:val="00C91EF5"/>
    <w:rsid w:val="00C940F6"/>
    <w:rsid w:val="00C9624E"/>
    <w:rsid w:val="00C96A15"/>
    <w:rsid w:val="00C97933"/>
    <w:rsid w:val="00CA0347"/>
    <w:rsid w:val="00CA048C"/>
    <w:rsid w:val="00CA0675"/>
    <w:rsid w:val="00CA09E9"/>
    <w:rsid w:val="00CA0C1B"/>
    <w:rsid w:val="00CA1526"/>
    <w:rsid w:val="00CA3679"/>
    <w:rsid w:val="00CA51BD"/>
    <w:rsid w:val="00CA63D1"/>
    <w:rsid w:val="00CA6759"/>
    <w:rsid w:val="00CB45A8"/>
    <w:rsid w:val="00CB72C8"/>
    <w:rsid w:val="00CC2398"/>
    <w:rsid w:val="00CC294F"/>
    <w:rsid w:val="00CC2BD3"/>
    <w:rsid w:val="00CC3889"/>
    <w:rsid w:val="00CC428A"/>
    <w:rsid w:val="00CC5314"/>
    <w:rsid w:val="00CC7F06"/>
    <w:rsid w:val="00CD154B"/>
    <w:rsid w:val="00CD19C2"/>
    <w:rsid w:val="00CD314F"/>
    <w:rsid w:val="00CD4759"/>
    <w:rsid w:val="00CD64A8"/>
    <w:rsid w:val="00CE0206"/>
    <w:rsid w:val="00CE0FC8"/>
    <w:rsid w:val="00CE1098"/>
    <w:rsid w:val="00CE18AB"/>
    <w:rsid w:val="00CE1A52"/>
    <w:rsid w:val="00CE559B"/>
    <w:rsid w:val="00CE58F2"/>
    <w:rsid w:val="00CE59F5"/>
    <w:rsid w:val="00CE5F35"/>
    <w:rsid w:val="00CE733E"/>
    <w:rsid w:val="00CF07C8"/>
    <w:rsid w:val="00CF0C75"/>
    <w:rsid w:val="00CF3146"/>
    <w:rsid w:val="00CF44D1"/>
    <w:rsid w:val="00CF4A96"/>
    <w:rsid w:val="00CF5871"/>
    <w:rsid w:val="00CF5FFB"/>
    <w:rsid w:val="00CF6020"/>
    <w:rsid w:val="00CF68E7"/>
    <w:rsid w:val="00D00BE5"/>
    <w:rsid w:val="00D01769"/>
    <w:rsid w:val="00D01E7C"/>
    <w:rsid w:val="00D0321E"/>
    <w:rsid w:val="00D04644"/>
    <w:rsid w:val="00D05951"/>
    <w:rsid w:val="00D059BE"/>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F73"/>
    <w:rsid w:val="00D212B6"/>
    <w:rsid w:val="00D21AEC"/>
    <w:rsid w:val="00D235E6"/>
    <w:rsid w:val="00D23E74"/>
    <w:rsid w:val="00D24721"/>
    <w:rsid w:val="00D26F39"/>
    <w:rsid w:val="00D27745"/>
    <w:rsid w:val="00D27B43"/>
    <w:rsid w:val="00D314B0"/>
    <w:rsid w:val="00D34258"/>
    <w:rsid w:val="00D34B1C"/>
    <w:rsid w:val="00D36843"/>
    <w:rsid w:val="00D377E6"/>
    <w:rsid w:val="00D37C89"/>
    <w:rsid w:val="00D40A03"/>
    <w:rsid w:val="00D40FAD"/>
    <w:rsid w:val="00D411DB"/>
    <w:rsid w:val="00D4294C"/>
    <w:rsid w:val="00D42BEB"/>
    <w:rsid w:val="00D4348E"/>
    <w:rsid w:val="00D43604"/>
    <w:rsid w:val="00D4387D"/>
    <w:rsid w:val="00D446DC"/>
    <w:rsid w:val="00D44927"/>
    <w:rsid w:val="00D463CD"/>
    <w:rsid w:val="00D46AF4"/>
    <w:rsid w:val="00D479B0"/>
    <w:rsid w:val="00D50165"/>
    <w:rsid w:val="00D502AF"/>
    <w:rsid w:val="00D50C81"/>
    <w:rsid w:val="00D5144D"/>
    <w:rsid w:val="00D51540"/>
    <w:rsid w:val="00D517A2"/>
    <w:rsid w:val="00D5188A"/>
    <w:rsid w:val="00D522EF"/>
    <w:rsid w:val="00D55512"/>
    <w:rsid w:val="00D56760"/>
    <w:rsid w:val="00D56EE0"/>
    <w:rsid w:val="00D56F2E"/>
    <w:rsid w:val="00D60F24"/>
    <w:rsid w:val="00D61790"/>
    <w:rsid w:val="00D657E0"/>
    <w:rsid w:val="00D66F75"/>
    <w:rsid w:val="00D67A24"/>
    <w:rsid w:val="00D67AC8"/>
    <w:rsid w:val="00D710A1"/>
    <w:rsid w:val="00D7344D"/>
    <w:rsid w:val="00D74307"/>
    <w:rsid w:val="00D756ED"/>
    <w:rsid w:val="00D75733"/>
    <w:rsid w:val="00D77FF1"/>
    <w:rsid w:val="00D80CB1"/>
    <w:rsid w:val="00D80F85"/>
    <w:rsid w:val="00D81183"/>
    <w:rsid w:val="00D8183D"/>
    <w:rsid w:val="00D827BB"/>
    <w:rsid w:val="00D83508"/>
    <w:rsid w:val="00D853F4"/>
    <w:rsid w:val="00D87E97"/>
    <w:rsid w:val="00D90F40"/>
    <w:rsid w:val="00D91899"/>
    <w:rsid w:val="00D947B1"/>
    <w:rsid w:val="00D9668B"/>
    <w:rsid w:val="00D973B6"/>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D7E"/>
    <w:rsid w:val="00DC03CC"/>
    <w:rsid w:val="00DC13AA"/>
    <w:rsid w:val="00DC4747"/>
    <w:rsid w:val="00DC4DD2"/>
    <w:rsid w:val="00DC59DD"/>
    <w:rsid w:val="00DC5CFA"/>
    <w:rsid w:val="00DC685A"/>
    <w:rsid w:val="00DD1807"/>
    <w:rsid w:val="00DD192D"/>
    <w:rsid w:val="00DD2A84"/>
    <w:rsid w:val="00DD35F5"/>
    <w:rsid w:val="00DD43D9"/>
    <w:rsid w:val="00DD4909"/>
    <w:rsid w:val="00DD7A4C"/>
    <w:rsid w:val="00DE3102"/>
    <w:rsid w:val="00DE39A2"/>
    <w:rsid w:val="00DE5A00"/>
    <w:rsid w:val="00DE5E3A"/>
    <w:rsid w:val="00DE6180"/>
    <w:rsid w:val="00DE6319"/>
    <w:rsid w:val="00DE6A18"/>
    <w:rsid w:val="00DF095A"/>
    <w:rsid w:val="00DF2252"/>
    <w:rsid w:val="00DF2D69"/>
    <w:rsid w:val="00DF6B46"/>
    <w:rsid w:val="00DF6C9F"/>
    <w:rsid w:val="00DF7F9D"/>
    <w:rsid w:val="00E00D87"/>
    <w:rsid w:val="00E01C11"/>
    <w:rsid w:val="00E02665"/>
    <w:rsid w:val="00E04058"/>
    <w:rsid w:val="00E0496E"/>
    <w:rsid w:val="00E10FD3"/>
    <w:rsid w:val="00E10FEA"/>
    <w:rsid w:val="00E16C2F"/>
    <w:rsid w:val="00E16EB2"/>
    <w:rsid w:val="00E17612"/>
    <w:rsid w:val="00E20C85"/>
    <w:rsid w:val="00E22A43"/>
    <w:rsid w:val="00E22B35"/>
    <w:rsid w:val="00E23E0E"/>
    <w:rsid w:val="00E24136"/>
    <w:rsid w:val="00E24FE4"/>
    <w:rsid w:val="00E26FF5"/>
    <w:rsid w:val="00E304C9"/>
    <w:rsid w:val="00E320C4"/>
    <w:rsid w:val="00E347AE"/>
    <w:rsid w:val="00E35304"/>
    <w:rsid w:val="00E35758"/>
    <w:rsid w:val="00E36B09"/>
    <w:rsid w:val="00E36B49"/>
    <w:rsid w:val="00E36ECD"/>
    <w:rsid w:val="00E4228C"/>
    <w:rsid w:val="00E442BD"/>
    <w:rsid w:val="00E468E3"/>
    <w:rsid w:val="00E5036D"/>
    <w:rsid w:val="00E51D3A"/>
    <w:rsid w:val="00E53A4B"/>
    <w:rsid w:val="00E54086"/>
    <w:rsid w:val="00E55545"/>
    <w:rsid w:val="00E56767"/>
    <w:rsid w:val="00E56DC1"/>
    <w:rsid w:val="00E57A41"/>
    <w:rsid w:val="00E60B85"/>
    <w:rsid w:val="00E610E2"/>
    <w:rsid w:val="00E622AE"/>
    <w:rsid w:val="00E6309C"/>
    <w:rsid w:val="00E63262"/>
    <w:rsid w:val="00E65882"/>
    <w:rsid w:val="00E70EAC"/>
    <w:rsid w:val="00E72717"/>
    <w:rsid w:val="00E73F75"/>
    <w:rsid w:val="00E757DE"/>
    <w:rsid w:val="00E765DC"/>
    <w:rsid w:val="00E8024F"/>
    <w:rsid w:val="00E82F71"/>
    <w:rsid w:val="00E83093"/>
    <w:rsid w:val="00E8315B"/>
    <w:rsid w:val="00E8575D"/>
    <w:rsid w:val="00E8766D"/>
    <w:rsid w:val="00E87D3D"/>
    <w:rsid w:val="00E90D8E"/>
    <w:rsid w:val="00E924FB"/>
    <w:rsid w:val="00E92B90"/>
    <w:rsid w:val="00E92E82"/>
    <w:rsid w:val="00E93193"/>
    <w:rsid w:val="00E93AF3"/>
    <w:rsid w:val="00E944C9"/>
    <w:rsid w:val="00E95232"/>
    <w:rsid w:val="00E97633"/>
    <w:rsid w:val="00EA0680"/>
    <w:rsid w:val="00EA0834"/>
    <w:rsid w:val="00EA2475"/>
    <w:rsid w:val="00EA3512"/>
    <w:rsid w:val="00EA4A08"/>
    <w:rsid w:val="00EA4D44"/>
    <w:rsid w:val="00EA6566"/>
    <w:rsid w:val="00EB01B5"/>
    <w:rsid w:val="00EB0CD8"/>
    <w:rsid w:val="00EB1534"/>
    <w:rsid w:val="00EB1705"/>
    <w:rsid w:val="00EB366B"/>
    <w:rsid w:val="00EB5860"/>
    <w:rsid w:val="00EB6685"/>
    <w:rsid w:val="00EB6FA1"/>
    <w:rsid w:val="00EC060F"/>
    <w:rsid w:val="00EC152D"/>
    <w:rsid w:val="00EC1B95"/>
    <w:rsid w:val="00EC2786"/>
    <w:rsid w:val="00EC3679"/>
    <w:rsid w:val="00EC3C41"/>
    <w:rsid w:val="00EC3C98"/>
    <w:rsid w:val="00EC402D"/>
    <w:rsid w:val="00EC547E"/>
    <w:rsid w:val="00EC7748"/>
    <w:rsid w:val="00EC7AD6"/>
    <w:rsid w:val="00ED4685"/>
    <w:rsid w:val="00ED7EDE"/>
    <w:rsid w:val="00EE0C68"/>
    <w:rsid w:val="00EE1036"/>
    <w:rsid w:val="00EE398B"/>
    <w:rsid w:val="00EE4229"/>
    <w:rsid w:val="00EE5C2C"/>
    <w:rsid w:val="00EE7142"/>
    <w:rsid w:val="00EE7BA0"/>
    <w:rsid w:val="00EE7CEF"/>
    <w:rsid w:val="00EF1D25"/>
    <w:rsid w:val="00EF608B"/>
    <w:rsid w:val="00EF6762"/>
    <w:rsid w:val="00EF6DF4"/>
    <w:rsid w:val="00EF6E61"/>
    <w:rsid w:val="00EF71DB"/>
    <w:rsid w:val="00F0066D"/>
    <w:rsid w:val="00F026C8"/>
    <w:rsid w:val="00F057E2"/>
    <w:rsid w:val="00F07172"/>
    <w:rsid w:val="00F07379"/>
    <w:rsid w:val="00F075D2"/>
    <w:rsid w:val="00F0781F"/>
    <w:rsid w:val="00F10053"/>
    <w:rsid w:val="00F101BC"/>
    <w:rsid w:val="00F10737"/>
    <w:rsid w:val="00F10798"/>
    <w:rsid w:val="00F10FEA"/>
    <w:rsid w:val="00F11183"/>
    <w:rsid w:val="00F1206A"/>
    <w:rsid w:val="00F122E5"/>
    <w:rsid w:val="00F13A2B"/>
    <w:rsid w:val="00F143E5"/>
    <w:rsid w:val="00F176D5"/>
    <w:rsid w:val="00F17B5A"/>
    <w:rsid w:val="00F20127"/>
    <w:rsid w:val="00F21AF3"/>
    <w:rsid w:val="00F21BF5"/>
    <w:rsid w:val="00F235AE"/>
    <w:rsid w:val="00F246B5"/>
    <w:rsid w:val="00F2473A"/>
    <w:rsid w:val="00F2484C"/>
    <w:rsid w:val="00F26917"/>
    <w:rsid w:val="00F27670"/>
    <w:rsid w:val="00F32E88"/>
    <w:rsid w:val="00F33491"/>
    <w:rsid w:val="00F34014"/>
    <w:rsid w:val="00F342AB"/>
    <w:rsid w:val="00F37DA4"/>
    <w:rsid w:val="00F42192"/>
    <w:rsid w:val="00F43063"/>
    <w:rsid w:val="00F43480"/>
    <w:rsid w:val="00F45C64"/>
    <w:rsid w:val="00F46933"/>
    <w:rsid w:val="00F46E8F"/>
    <w:rsid w:val="00F473E3"/>
    <w:rsid w:val="00F47D84"/>
    <w:rsid w:val="00F509A1"/>
    <w:rsid w:val="00F50A3C"/>
    <w:rsid w:val="00F50C21"/>
    <w:rsid w:val="00F50CD3"/>
    <w:rsid w:val="00F50DFC"/>
    <w:rsid w:val="00F51286"/>
    <w:rsid w:val="00F53336"/>
    <w:rsid w:val="00F53F04"/>
    <w:rsid w:val="00F5633D"/>
    <w:rsid w:val="00F56B55"/>
    <w:rsid w:val="00F5793E"/>
    <w:rsid w:val="00F601A3"/>
    <w:rsid w:val="00F61AA9"/>
    <w:rsid w:val="00F662F7"/>
    <w:rsid w:val="00F66513"/>
    <w:rsid w:val="00F6798A"/>
    <w:rsid w:val="00F70E6C"/>
    <w:rsid w:val="00F75893"/>
    <w:rsid w:val="00F766FE"/>
    <w:rsid w:val="00F80BC6"/>
    <w:rsid w:val="00F81A43"/>
    <w:rsid w:val="00F81E9E"/>
    <w:rsid w:val="00F82247"/>
    <w:rsid w:val="00F836D2"/>
    <w:rsid w:val="00F83B25"/>
    <w:rsid w:val="00F85C1D"/>
    <w:rsid w:val="00F87CEA"/>
    <w:rsid w:val="00F9060E"/>
    <w:rsid w:val="00F908AF"/>
    <w:rsid w:val="00F90B09"/>
    <w:rsid w:val="00F91D06"/>
    <w:rsid w:val="00F928F5"/>
    <w:rsid w:val="00F94484"/>
    <w:rsid w:val="00F95FAF"/>
    <w:rsid w:val="00F96462"/>
    <w:rsid w:val="00F96737"/>
    <w:rsid w:val="00FA3B1A"/>
    <w:rsid w:val="00FA4764"/>
    <w:rsid w:val="00FA53CE"/>
    <w:rsid w:val="00FA5641"/>
    <w:rsid w:val="00FA77D8"/>
    <w:rsid w:val="00FB19E4"/>
    <w:rsid w:val="00FB27DE"/>
    <w:rsid w:val="00FB6254"/>
    <w:rsid w:val="00FB790D"/>
    <w:rsid w:val="00FC15C7"/>
    <w:rsid w:val="00FC2769"/>
    <w:rsid w:val="00FC54AA"/>
    <w:rsid w:val="00FD0A89"/>
    <w:rsid w:val="00FD0B39"/>
    <w:rsid w:val="00FD21F9"/>
    <w:rsid w:val="00FD2385"/>
    <w:rsid w:val="00FD4385"/>
    <w:rsid w:val="00FD51CC"/>
    <w:rsid w:val="00FD633A"/>
    <w:rsid w:val="00FD6C33"/>
    <w:rsid w:val="00FE227C"/>
    <w:rsid w:val="00FE3FBF"/>
    <w:rsid w:val="00FE46B4"/>
    <w:rsid w:val="00FE48DD"/>
    <w:rsid w:val="00FE76AC"/>
    <w:rsid w:val="00FF2AEB"/>
    <w:rsid w:val="00FF459A"/>
    <w:rsid w:val="00FF4947"/>
    <w:rsid w:val="00FF68F6"/>
    <w:rsid w:val="00FF6B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4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6228-D69B-46D8-A8F2-9F1EBC85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1002</Words>
  <Characters>5717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26</cp:revision>
  <dcterms:created xsi:type="dcterms:W3CDTF">2022-08-18T11:29:00Z</dcterms:created>
  <dcterms:modified xsi:type="dcterms:W3CDTF">2022-09-20T12:53:00Z</dcterms:modified>
</cp:coreProperties>
</file>